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7109" w14:textId="3483544C" w:rsidR="00187162" w:rsidRDefault="00000000">
      <w:pPr>
        <w:pStyle w:val="adh1"/>
      </w:pPr>
      <w:r>
        <w:t>Entities/</w:t>
      </w:r>
      <w:r w:rsidR="00C571C6">
        <w:t>Template</w:t>
      </w:r>
    </w:p>
    <w:tbl>
      <w:tblPr>
        <w:tblW w:w="0" w:type="auto"/>
        <w:tblLayout w:type="fixed"/>
        <w:tblLook w:val="04A0" w:firstRow="1" w:lastRow="0" w:firstColumn="1" w:lastColumn="0" w:noHBand="0" w:noVBand="1"/>
      </w:tblPr>
      <w:tblGrid>
        <w:gridCol w:w="1700"/>
        <w:gridCol w:w="5811"/>
        <w:gridCol w:w="1559"/>
      </w:tblGrid>
      <w:tr w:rsidR="00187162" w14:paraId="7BA6574F" w14:textId="77777777">
        <w:trPr>
          <w:cantSplit/>
        </w:trPr>
        <w:tc>
          <w:tcPr>
            <w:tcW w:w="7511" w:type="dxa"/>
            <w:gridSpan w:val="2"/>
          </w:tcPr>
          <w:p w14:paraId="0CFC6B92" w14:textId="77777777" w:rsidR="00187162" w:rsidRDefault="00000000">
            <w:pPr>
              <w:jc w:val="left"/>
            </w:pPr>
            <w:r>
              <w:rPr>
                <w:rStyle w:val="adh2Zchn"/>
              </w:rPr>
              <w:t>Vehicle</w:t>
            </w:r>
          </w:p>
        </w:tc>
        <w:tc>
          <w:tcPr>
            <w:tcW w:w="1559" w:type="dxa"/>
            <w:vMerge w:val="restart"/>
            <w:tcMar>
              <w:top w:w="0" w:type="dxa"/>
              <w:left w:w="0" w:type="dxa"/>
              <w:bottom w:w="0" w:type="dxa"/>
              <w:right w:w="0" w:type="dxa"/>
            </w:tcMar>
            <w:vAlign w:val="bottom"/>
          </w:tcPr>
          <w:p w14:paraId="4AB778E9" w14:textId="77777777" w:rsidR="00187162" w:rsidRDefault="00000000">
            <w:r>
              <w:rPr>
                <w:noProof/>
              </w:rPr>
              <w:drawing>
                <wp:inline distT="0" distB="0" distL="0" distR="0" wp14:anchorId="3DA48BBD" wp14:editId="6C91B949">
                  <wp:extent cx="990000" cy="990000"/>
                  <wp:effectExtent l="0" t="0" r="0" b="0"/>
                  <wp:docPr id="1" name="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990000" cy="990000"/>
                          </a:xfrm>
                          <a:prstGeom prst="rect">
                            <a:avLst/>
                          </a:prstGeom>
                        </pic:spPr>
                      </pic:pic>
                    </a:graphicData>
                  </a:graphic>
                </wp:inline>
              </w:drawing>
            </w:r>
          </w:p>
        </w:tc>
      </w:tr>
      <w:tr w:rsidR="00187162" w14:paraId="14C8115D" w14:textId="77777777">
        <w:trPr>
          <w:cantSplit/>
        </w:trPr>
        <w:tc>
          <w:tcPr>
            <w:tcW w:w="1700" w:type="dxa"/>
          </w:tcPr>
          <w:p w14:paraId="37707BA5" w14:textId="77777777" w:rsidR="00187162" w:rsidRDefault="00000000">
            <w:pPr>
              <w:jc w:val="left"/>
            </w:pPr>
            <w:r>
              <w:rPr>
                <w:b/>
              </w:rPr>
              <w:t>Template</w:t>
            </w:r>
          </w:p>
        </w:tc>
        <w:tc>
          <w:tcPr>
            <w:tcW w:w="5811" w:type="dxa"/>
            <w:shd w:val="clear" w:color="auto" w:fill="F2F2F2" w:themeFill="background1" w:themeFillShade="F2"/>
          </w:tcPr>
          <w:p w14:paraId="71442BDA" w14:textId="77777777" w:rsidR="00187162" w:rsidRDefault="00000000">
            <w:pPr>
              <w:jc w:val="left"/>
            </w:pPr>
            <w:r>
              <w:t>Vehicles</w:t>
            </w:r>
          </w:p>
        </w:tc>
        <w:tc>
          <w:tcPr>
            <w:tcW w:w="1559" w:type="dxa"/>
            <w:vMerge/>
          </w:tcPr>
          <w:p w14:paraId="5F532BE6" w14:textId="77777777" w:rsidR="00187162" w:rsidRDefault="00187162"/>
        </w:tc>
      </w:tr>
      <w:tr w:rsidR="00187162" w14:paraId="24DA5E84" w14:textId="77777777">
        <w:trPr>
          <w:cantSplit/>
        </w:trPr>
        <w:tc>
          <w:tcPr>
            <w:tcW w:w="1700" w:type="dxa"/>
          </w:tcPr>
          <w:p w14:paraId="5A4EEB75" w14:textId="77777777" w:rsidR="00187162" w:rsidRDefault="00000000">
            <w:pPr>
              <w:jc w:val="left"/>
            </w:pPr>
            <w:r>
              <w:rPr>
                <w:b/>
              </w:rPr>
              <w:t>Project path</w:t>
            </w:r>
          </w:p>
        </w:tc>
        <w:tc>
          <w:tcPr>
            <w:tcW w:w="5811" w:type="dxa"/>
            <w:shd w:val="clear" w:color="auto" w:fill="F2F2F2" w:themeFill="background1" w:themeFillShade="F2"/>
          </w:tcPr>
          <w:p w14:paraId="20ABDD12" w14:textId="613F44D8" w:rsidR="00187162" w:rsidRDefault="00000000">
            <w:pPr>
              <w:jc w:val="left"/>
            </w:pPr>
            <w:r>
              <w:t>Entities/Entity</w:t>
            </w:r>
          </w:p>
        </w:tc>
        <w:tc>
          <w:tcPr>
            <w:tcW w:w="1559" w:type="dxa"/>
            <w:vMerge/>
          </w:tcPr>
          <w:p w14:paraId="7C4CAEC9" w14:textId="77777777" w:rsidR="00187162" w:rsidRDefault="00187162"/>
        </w:tc>
      </w:tr>
    </w:tbl>
    <w:p w14:paraId="6868AD6A" w14:textId="77777777" w:rsidR="00187162" w:rsidRDefault="00000000">
      <w:pPr>
        <w:pStyle w:val="adh3"/>
      </w:pPr>
      <w:r>
        <w:t>Description</w:t>
      </w:r>
    </w:p>
    <w:p w14:paraId="12D1B5F2" w14:textId="77777777" w:rsidR="00187162" w:rsidRDefault="00187162"/>
    <w:p w14:paraId="123DB0C0" w14:textId="77777777" w:rsidR="00187162" w:rsidRDefault="00000000">
      <w:pPr>
        <w:pStyle w:val="adh3"/>
      </w:pPr>
      <w:r>
        <w:t>Vehicles</w:t>
      </w:r>
    </w:p>
    <w:p w14:paraId="63B27330" w14:textId="77777777" w:rsidR="00187162" w:rsidRDefault="00000000">
      <w:pPr>
        <w:pStyle w:val="adh4"/>
      </w:pPr>
      <w:r>
        <w:t>Vehicles</w:t>
      </w:r>
    </w:p>
    <w:tbl>
      <w:tblPr>
        <w:tblW w:w="0" w:type="auto"/>
        <w:tblLayout w:type="fixed"/>
        <w:tblLook w:val="04A0" w:firstRow="1" w:lastRow="0" w:firstColumn="1" w:lastColumn="0" w:noHBand="0" w:noVBand="1"/>
      </w:tblPr>
      <w:tblGrid>
        <w:gridCol w:w="9070"/>
      </w:tblGrid>
      <w:tr w:rsidR="00187162" w14:paraId="437400DF" w14:textId="77777777">
        <w:tc>
          <w:tcPr>
            <w:tcW w:w="9070" w:type="dxa"/>
          </w:tcPr>
          <w:p w14:paraId="4FF9F68B" w14:textId="77777777" w:rsidR="00187162" w:rsidRDefault="00000000">
            <w:pPr>
              <w:jc w:val="left"/>
            </w:pPr>
            <w:r>
              <w:rPr>
                <w:b/>
              </w:rPr>
              <w:t>Description</w:t>
            </w:r>
          </w:p>
        </w:tc>
      </w:tr>
      <w:tr w:rsidR="00187162" w14:paraId="7322711F" w14:textId="77777777">
        <w:tc>
          <w:tcPr>
            <w:tcW w:w="9070" w:type="dxa"/>
            <w:shd w:val="clear" w:color="auto" w:fill="F2F2F2" w:themeFill="background1" w:themeFillShade="F2"/>
          </w:tcPr>
          <w:p w14:paraId="545244B3" w14:textId="77777777" w:rsidR="00187162" w:rsidRDefault="00187162">
            <w:pPr>
              <w:jc w:val="left"/>
            </w:pPr>
          </w:p>
        </w:tc>
      </w:tr>
    </w:tbl>
    <w:p w14:paraId="0B5ABA43" w14:textId="77777777" w:rsidR="00187162" w:rsidRDefault="00187162"/>
    <w:tbl>
      <w:tblPr>
        <w:tblW w:w="0" w:type="auto"/>
        <w:tblLayout w:type="fixed"/>
        <w:tblLook w:val="04A0" w:firstRow="1" w:lastRow="0" w:firstColumn="1" w:lastColumn="0" w:noHBand="0" w:noVBand="1"/>
      </w:tblPr>
      <w:tblGrid>
        <w:gridCol w:w="2834"/>
        <w:gridCol w:w="283"/>
        <w:gridCol w:w="2834"/>
        <w:gridCol w:w="283"/>
        <w:gridCol w:w="2834"/>
      </w:tblGrid>
      <w:tr w:rsidR="00187162" w14:paraId="3B9CE2BA" w14:textId="77777777">
        <w:tc>
          <w:tcPr>
            <w:tcW w:w="2834" w:type="dxa"/>
          </w:tcPr>
          <w:p w14:paraId="32A84387" w14:textId="77777777" w:rsidR="00187162" w:rsidRDefault="00000000">
            <w:pPr>
              <w:jc w:val="left"/>
            </w:pPr>
            <w:r>
              <w:rPr>
                <w:b/>
              </w:rPr>
              <w:t>Level</w:t>
            </w:r>
          </w:p>
        </w:tc>
        <w:tc>
          <w:tcPr>
            <w:tcW w:w="283" w:type="dxa"/>
          </w:tcPr>
          <w:p w14:paraId="7C336BCE" w14:textId="77777777" w:rsidR="00187162" w:rsidRDefault="00187162"/>
        </w:tc>
        <w:tc>
          <w:tcPr>
            <w:tcW w:w="2834" w:type="dxa"/>
          </w:tcPr>
          <w:p w14:paraId="5BBBAEE7" w14:textId="77777777" w:rsidR="00187162" w:rsidRDefault="00000000">
            <w:pPr>
              <w:jc w:val="left"/>
            </w:pPr>
            <w:r>
              <w:rPr>
                <w:b/>
              </w:rPr>
              <w:t>Health</w:t>
            </w:r>
          </w:p>
        </w:tc>
        <w:tc>
          <w:tcPr>
            <w:tcW w:w="283" w:type="dxa"/>
          </w:tcPr>
          <w:p w14:paraId="4A31B181" w14:textId="77777777" w:rsidR="00187162" w:rsidRDefault="00187162"/>
        </w:tc>
        <w:tc>
          <w:tcPr>
            <w:tcW w:w="2834" w:type="dxa"/>
          </w:tcPr>
          <w:p w14:paraId="6F7376AE" w14:textId="77777777" w:rsidR="00187162" w:rsidRDefault="00000000">
            <w:pPr>
              <w:jc w:val="left"/>
            </w:pPr>
            <w:r>
              <w:rPr>
                <w:b/>
              </w:rPr>
              <w:t>Reaction to Allies</w:t>
            </w:r>
          </w:p>
        </w:tc>
      </w:tr>
      <w:tr w:rsidR="00187162" w14:paraId="72E1E03A" w14:textId="77777777">
        <w:tc>
          <w:tcPr>
            <w:tcW w:w="2834" w:type="dxa"/>
            <w:shd w:val="clear" w:color="auto" w:fill="F2F2F2" w:themeFill="background1" w:themeFillShade="F2"/>
          </w:tcPr>
          <w:p w14:paraId="0CB2DA9B" w14:textId="77777777" w:rsidR="00187162" w:rsidRDefault="00187162">
            <w:pPr>
              <w:jc w:val="left"/>
            </w:pPr>
          </w:p>
        </w:tc>
        <w:tc>
          <w:tcPr>
            <w:tcW w:w="283" w:type="dxa"/>
          </w:tcPr>
          <w:p w14:paraId="44792867" w14:textId="77777777" w:rsidR="00187162" w:rsidRDefault="00187162"/>
        </w:tc>
        <w:tc>
          <w:tcPr>
            <w:tcW w:w="2834" w:type="dxa"/>
            <w:shd w:val="clear" w:color="auto" w:fill="F2F2F2" w:themeFill="background1" w:themeFillShade="F2"/>
          </w:tcPr>
          <w:p w14:paraId="770FC4D1" w14:textId="77777777" w:rsidR="00187162" w:rsidRDefault="00187162">
            <w:pPr>
              <w:jc w:val="left"/>
            </w:pPr>
          </w:p>
        </w:tc>
        <w:tc>
          <w:tcPr>
            <w:tcW w:w="283" w:type="dxa"/>
          </w:tcPr>
          <w:p w14:paraId="32FE781E" w14:textId="77777777" w:rsidR="00187162" w:rsidRDefault="00187162"/>
        </w:tc>
        <w:tc>
          <w:tcPr>
            <w:tcW w:w="2834" w:type="dxa"/>
            <w:shd w:val="clear" w:color="auto" w:fill="F2F2F2" w:themeFill="background1" w:themeFillShade="F2"/>
          </w:tcPr>
          <w:p w14:paraId="6752E9D8" w14:textId="77777777" w:rsidR="00187162" w:rsidRDefault="00187162">
            <w:pPr>
              <w:jc w:val="left"/>
            </w:pPr>
          </w:p>
        </w:tc>
      </w:tr>
    </w:tbl>
    <w:p w14:paraId="5E640C53" w14:textId="77777777" w:rsidR="00187162" w:rsidRDefault="00187162"/>
    <w:tbl>
      <w:tblPr>
        <w:tblW w:w="0" w:type="auto"/>
        <w:tblLayout w:type="fixed"/>
        <w:tblLook w:val="04A0" w:firstRow="1" w:lastRow="0" w:firstColumn="1" w:lastColumn="0" w:noHBand="0" w:noVBand="1"/>
      </w:tblPr>
      <w:tblGrid>
        <w:gridCol w:w="2834"/>
        <w:gridCol w:w="283"/>
        <w:gridCol w:w="2834"/>
        <w:gridCol w:w="283"/>
        <w:gridCol w:w="2834"/>
      </w:tblGrid>
      <w:tr w:rsidR="00187162" w14:paraId="0012108A" w14:textId="77777777">
        <w:tc>
          <w:tcPr>
            <w:tcW w:w="2834" w:type="dxa"/>
          </w:tcPr>
          <w:p w14:paraId="3F39C4B6" w14:textId="3A9B7E00" w:rsidR="00187162" w:rsidRDefault="00000000">
            <w:pPr>
              <w:jc w:val="left"/>
            </w:pPr>
            <w:r>
              <w:rPr>
                <w:b/>
              </w:rPr>
              <w:t xml:space="preserve">Reaction to neutral </w:t>
            </w:r>
            <w:r w:rsidR="000F0A8F">
              <w:rPr>
                <w:b/>
              </w:rPr>
              <w:t>npc</w:t>
            </w:r>
            <w:r>
              <w:rPr>
                <w:b/>
              </w:rPr>
              <w:t xml:space="preserve"> or Objects</w:t>
            </w:r>
          </w:p>
        </w:tc>
        <w:tc>
          <w:tcPr>
            <w:tcW w:w="283" w:type="dxa"/>
          </w:tcPr>
          <w:p w14:paraId="263C5DEC" w14:textId="77777777" w:rsidR="00187162" w:rsidRDefault="00187162"/>
        </w:tc>
        <w:tc>
          <w:tcPr>
            <w:tcW w:w="2834" w:type="dxa"/>
          </w:tcPr>
          <w:p w14:paraId="74EBFE79" w14:textId="77777777" w:rsidR="00187162" w:rsidRDefault="00000000">
            <w:pPr>
              <w:jc w:val="left"/>
            </w:pPr>
            <w:r>
              <w:rPr>
                <w:b/>
              </w:rPr>
              <w:t>Reaction to Enemies</w:t>
            </w:r>
          </w:p>
        </w:tc>
        <w:tc>
          <w:tcPr>
            <w:tcW w:w="283" w:type="dxa"/>
          </w:tcPr>
          <w:p w14:paraId="1C8E5CB3" w14:textId="77777777" w:rsidR="00187162" w:rsidRDefault="00187162"/>
        </w:tc>
        <w:tc>
          <w:tcPr>
            <w:tcW w:w="2834" w:type="dxa"/>
          </w:tcPr>
          <w:p w14:paraId="1C86F281" w14:textId="6974C64E" w:rsidR="00187162" w:rsidRDefault="00000000">
            <w:pPr>
              <w:jc w:val="left"/>
            </w:pPr>
            <w:r>
              <w:rPr>
                <w:b/>
              </w:rPr>
              <w:t xml:space="preserve">Faction </w:t>
            </w:r>
            <w:r w:rsidR="000F0A8F">
              <w:rPr>
                <w:b/>
              </w:rPr>
              <w:t>Affiliation</w:t>
            </w:r>
          </w:p>
        </w:tc>
      </w:tr>
      <w:tr w:rsidR="00187162" w14:paraId="1798E5F8" w14:textId="77777777">
        <w:tc>
          <w:tcPr>
            <w:tcW w:w="2834" w:type="dxa"/>
            <w:shd w:val="clear" w:color="auto" w:fill="F2F2F2" w:themeFill="background1" w:themeFillShade="F2"/>
          </w:tcPr>
          <w:p w14:paraId="50113129" w14:textId="77777777" w:rsidR="00187162" w:rsidRDefault="00187162">
            <w:pPr>
              <w:jc w:val="left"/>
            </w:pPr>
          </w:p>
        </w:tc>
        <w:tc>
          <w:tcPr>
            <w:tcW w:w="283" w:type="dxa"/>
          </w:tcPr>
          <w:p w14:paraId="3E97C01F" w14:textId="77777777" w:rsidR="00187162" w:rsidRDefault="00187162"/>
        </w:tc>
        <w:tc>
          <w:tcPr>
            <w:tcW w:w="2834" w:type="dxa"/>
            <w:shd w:val="clear" w:color="auto" w:fill="F2F2F2" w:themeFill="background1" w:themeFillShade="F2"/>
          </w:tcPr>
          <w:p w14:paraId="5EB23EA6" w14:textId="77777777" w:rsidR="00187162" w:rsidRDefault="00187162">
            <w:pPr>
              <w:jc w:val="left"/>
            </w:pPr>
          </w:p>
        </w:tc>
        <w:tc>
          <w:tcPr>
            <w:tcW w:w="283" w:type="dxa"/>
          </w:tcPr>
          <w:p w14:paraId="771A5AE4" w14:textId="77777777" w:rsidR="00187162" w:rsidRDefault="00187162"/>
        </w:tc>
        <w:tc>
          <w:tcPr>
            <w:tcW w:w="2834" w:type="dxa"/>
            <w:shd w:val="clear" w:color="auto" w:fill="F2F2F2" w:themeFill="background1" w:themeFillShade="F2"/>
          </w:tcPr>
          <w:p w14:paraId="491DCEF2" w14:textId="77777777" w:rsidR="00187162" w:rsidRDefault="00187162">
            <w:pPr>
              <w:jc w:val="left"/>
            </w:pPr>
          </w:p>
        </w:tc>
      </w:tr>
    </w:tbl>
    <w:p w14:paraId="5FBB1C94" w14:textId="77777777" w:rsidR="00187162" w:rsidRDefault="00187162"/>
    <w:tbl>
      <w:tblPr>
        <w:tblW w:w="0" w:type="auto"/>
        <w:tblLayout w:type="fixed"/>
        <w:tblLook w:val="04A0" w:firstRow="1" w:lastRow="0" w:firstColumn="1" w:lastColumn="0" w:noHBand="0" w:noVBand="1"/>
      </w:tblPr>
      <w:tblGrid>
        <w:gridCol w:w="2834"/>
        <w:gridCol w:w="283"/>
        <w:gridCol w:w="2834"/>
        <w:gridCol w:w="283"/>
        <w:gridCol w:w="2834"/>
      </w:tblGrid>
      <w:tr w:rsidR="00187162" w14:paraId="52F07163" w14:textId="77777777">
        <w:tc>
          <w:tcPr>
            <w:tcW w:w="2834" w:type="dxa"/>
          </w:tcPr>
          <w:p w14:paraId="28445087" w14:textId="35B377DE" w:rsidR="00187162" w:rsidRDefault="000F0A8F">
            <w:pPr>
              <w:jc w:val="left"/>
            </w:pPr>
            <w:r>
              <w:rPr>
                <w:b/>
              </w:rPr>
              <w:t>Personal Afflation</w:t>
            </w:r>
          </w:p>
        </w:tc>
        <w:tc>
          <w:tcPr>
            <w:tcW w:w="283" w:type="dxa"/>
          </w:tcPr>
          <w:p w14:paraId="5FD2210F" w14:textId="77777777" w:rsidR="00187162" w:rsidRDefault="00187162"/>
        </w:tc>
        <w:tc>
          <w:tcPr>
            <w:tcW w:w="2834" w:type="dxa"/>
          </w:tcPr>
          <w:p w14:paraId="1B4B2A5F" w14:textId="77777777" w:rsidR="00187162" w:rsidRDefault="00000000">
            <w:pPr>
              <w:jc w:val="left"/>
            </w:pPr>
            <w:r>
              <w:rPr>
                <w:b/>
              </w:rPr>
              <w:t>Produced by Whom in the story?</w:t>
            </w:r>
          </w:p>
        </w:tc>
        <w:tc>
          <w:tcPr>
            <w:tcW w:w="283" w:type="dxa"/>
          </w:tcPr>
          <w:p w14:paraId="2DA543E6" w14:textId="77777777" w:rsidR="00187162" w:rsidRDefault="00187162"/>
        </w:tc>
        <w:tc>
          <w:tcPr>
            <w:tcW w:w="2834" w:type="dxa"/>
          </w:tcPr>
          <w:p w14:paraId="382A89AD" w14:textId="77777777" w:rsidR="00187162" w:rsidRDefault="00000000">
            <w:pPr>
              <w:jc w:val="left"/>
            </w:pPr>
            <w:r>
              <w:rPr>
                <w:b/>
              </w:rPr>
              <w:t>Status</w:t>
            </w:r>
          </w:p>
        </w:tc>
      </w:tr>
      <w:tr w:rsidR="00187162" w14:paraId="501CA2D6" w14:textId="77777777">
        <w:tc>
          <w:tcPr>
            <w:tcW w:w="2834" w:type="dxa"/>
            <w:shd w:val="clear" w:color="auto" w:fill="F2F2F2" w:themeFill="background1" w:themeFillShade="F2"/>
          </w:tcPr>
          <w:p w14:paraId="6D3ABE00" w14:textId="77777777" w:rsidR="00187162" w:rsidRDefault="00187162">
            <w:pPr>
              <w:jc w:val="left"/>
            </w:pPr>
          </w:p>
        </w:tc>
        <w:tc>
          <w:tcPr>
            <w:tcW w:w="283" w:type="dxa"/>
          </w:tcPr>
          <w:p w14:paraId="0197FA71" w14:textId="77777777" w:rsidR="00187162" w:rsidRDefault="00187162"/>
        </w:tc>
        <w:tc>
          <w:tcPr>
            <w:tcW w:w="2834" w:type="dxa"/>
            <w:shd w:val="clear" w:color="auto" w:fill="F2F2F2" w:themeFill="background1" w:themeFillShade="F2"/>
          </w:tcPr>
          <w:p w14:paraId="3E6F7F04" w14:textId="77777777" w:rsidR="00187162" w:rsidRDefault="00187162">
            <w:pPr>
              <w:jc w:val="left"/>
            </w:pPr>
          </w:p>
        </w:tc>
        <w:tc>
          <w:tcPr>
            <w:tcW w:w="283" w:type="dxa"/>
          </w:tcPr>
          <w:p w14:paraId="56689E9C" w14:textId="77777777" w:rsidR="00187162" w:rsidRDefault="00187162"/>
        </w:tc>
        <w:tc>
          <w:tcPr>
            <w:tcW w:w="2834" w:type="dxa"/>
            <w:shd w:val="clear" w:color="auto" w:fill="F2F2F2" w:themeFill="background1" w:themeFillShade="F2"/>
          </w:tcPr>
          <w:p w14:paraId="0699AA08" w14:textId="77777777" w:rsidR="00187162" w:rsidRDefault="00187162">
            <w:pPr>
              <w:jc w:val="left"/>
            </w:pPr>
          </w:p>
        </w:tc>
      </w:tr>
    </w:tbl>
    <w:p w14:paraId="759FD2D7" w14:textId="77777777" w:rsidR="00187162" w:rsidRDefault="00187162"/>
    <w:tbl>
      <w:tblPr>
        <w:tblW w:w="0" w:type="auto"/>
        <w:tblLayout w:type="fixed"/>
        <w:tblLook w:val="04A0" w:firstRow="1" w:lastRow="0" w:firstColumn="1" w:lastColumn="0" w:noHBand="0" w:noVBand="1"/>
      </w:tblPr>
      <w:tblGrid>
        <w:gridCol w:w="9070"/>
      </w:tblGrid>
      <w:tr w:rsidR="00187162" w14:paraId="36FFE696" w14:textId="77777777">
        <w:tc>
          <w:tcPr>
            <w:tcW w:w="9070" w:type="dxa"/>
          </w:tcPr>
          <w:p w14:paraId="0F687FEA" w14:textId="40B47A09" w:rsidR="00187162" w:rsidRDefault="00000000">
            <w:pPr>
              <w:jc w:val="left"/>
            </w:pPr>
            <w:r>
              <w:rPr>
                <w:b/>
              </w:rPr>
              <w:t xml:space="preserve">Assigned characters </w:t>
            </w:r>
            <w:r w:rsidR="000F0A8F">
              <w:rPr>
                <w:b/>
              </w:rPr>
              <w:t>using</w:t>
            </w:r>
            <w:r>
              <w:rPr>
                <w:b/>
              </w:rPr>
              <w:t xml:space="preserve"> the vehicle</w:t>
            </w:r>
          </w:p>
        </w:tc>
      </w:tr>
      <w:tr w:rsidR="00187162" w14:paraId="68DEE28B" w14:textId="77777777">
        <w:tc>
          <w:tcPr>
            <w:tcW w:w="9070" w:type="dxa"/>
            <w:shd w:val="clear" w:color="auto" w:fill="F2F2F2" w:themeFill="background1" w:themeFillShade="F2"/>
          </w:tcPr>
          <w:p w14:paraId="123DD346" w14:textId="77777777" w:rsidR="00187162" w:rsidRDefault="00187162">
            <w:pPr>
              <w:jc w:val="left"/>
            </w:pPr>
          </w:p>
        </w:tc>
      </w:tr>
    </w:tbl>
    <w:p w14:paraId="49A5DE97"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6AA7133D" w14:textId="77777777">
        <w:tc>
          <w:tcPr>
            <w:tcW w:w="4393" w:type="dxa"/>
          </w:tcPr>
          <w:p w14:paraId="7B591680" w14:textId="77777777" w:rsidR="00187162" w:rsidRDefault="00000000">
            <w:pPr>
              <w:jc w:val="left"/>
            </w:pPr>
            <w:r>
              <w:rPr>
                <w:b/>
              </w:rPr>
              <w:t>Arsenal and Weapon attachments List with description</w:t>
            </w:r>
          </w:p>
        </w:tc>
        <w:tc>
          <w:tcPr>
            <w:tcW w:w="283" w:type="dxa"/>
          </w:tcPr>
          <w:p w14:paraId="23C12FED" w14:textId="77777777" w:rsidR="00187162" w:rsidRDefault="00187162"/>
        </w:tc>
        <w:tc>
          <w:tcPr>
            <w:tcW w:w="4393" w:type="dxa"/>
          </w:tcPr>
          <w:p w14:paraId="455861A7" w14:textId="77777777" w:rsidR="00187162" w:rsidRDefault="00000000">
            <w:pPr>
              <w:jc w:val="left"/>
            </w:pPr>
            <w:r>
              <w:rPr>
                <w:b/>
              </w:rPr>
              <w:t>Abilities</w:t>
            </w:r>
          </w:p>
        </w:tc>
      </w:tr>
      <w:tr w:rsidR="00187162" w14:paraId="04CF725B" w14:textId="77777777">
        <w:tc>
          <w:tcPr>
            <w:tcW w:w="4393" w:type="dxa"/>
            <w:shd w:val="clear" w:color="auto" w:fill="F2F2F2" w:themeFill="background1" w:themeFillShade="F2"/>
          </w:tcPr>
          <w:p w14:paraId="269A079E" w14:textId="77777777" w:rsidR="00187162" w:rsidRDefault="00187162">
            <w:pPr>
              <w:jc w:val="left"/>
            </w:pPr>
          </w:p>
        </w:tc>
        <w:tc>
          <w:tcPr>
            <w:tcW w:w="283" w:type="dxa"/>
          </w:tcPr>
          <w:p w14:paraId="7E2306EB" w14:textId="77777777" w:rsidR="00187162" w:rsidRDefault="00187162"/>
        </w:tc>
        <w:tc>
          <w:tcPr>
            <w:tcW w:w="4393" w:type="dxa"/>
            <w:shd w:val="clear" w:color="auto" w:fill="F2F2F2" w:themeFill="background1" w:themeFillShade="F2"/>
          </w:tcPr>
          <w:p w14:paraId="20CD735D" w14:textId="77777777" w:rsidR="00187162" w:rsidRDefault="00000000">
            <w:pPr>
              <w:jc w:val="left"/>
            </w:pPr>
            <w:r>
              <w:t>Flame Breath — Targets in a cone in front of the caster take Fire damage over 3 sec.</w:t>
            </w:r>
            <w:r>
              <w:br/>
            </w:r>
            <w:r>
              <w:br/>
              <w:t>Plague Barrel — Hurls a plague barrel into the distance, dealing heavy Nature damage and spreading a plague dealing additional Nature damage over 9 sec.</w:t>
            </w:r>
            <w:r>
              <w:br/>
            </w:r>
            <w:r>
              <w:br/>
              <w:t>Plague Slime — Inflicts Nature damage every 3 sec for 9 sec.</w:t>
            </w:r>
          </w:p>
        </w:tc>
      </w:tr>
    </w:tbl>
    <w:p w14:paraId="2562D00C"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6B18C2ED" w14:textId="77777777">
        <w:tc>
          <w:tcPr>
            <w:tcW w:w="4393" w:type="dxa"/>
          </w:tcPr>
          <w:p w14:paraId="5AD41EAB" w14:textId="77777777" w:rsidR="00187162" w:rsidRDefault="00000000">
            <w:pPr>
              <w:jc w:val="left"/>
            </w:pPr>
            <w:r>
              <w:rPr>
                <w:b/>
              </w:rPr>
              <w:lastRenderedPageBreak/>
              <w:t>Objective of what Quest?</w:t>
            </w:r>
          </w:p>
        </w:tc>
        <w:tc>
          <w:tcPr>
            <w:tcW w:w="283" w:type="dxa"/>
          </w:tcPr>
          <w:p w14:paraId="16A97CCF" w14:textId="77777777" w:rsidR="00187162" w:rsidRDefault="00187162"/>
        </w:tc>
        <w:tc>
          <w:tcPr>
            <w:tcW w:w="4393" w:type="dxa"/>
          </w:tcPr>
          <w:p w14:paraId="7F25E03F" w14:textId="77777777" w:rsidR="00187162" w:rsidRDefault="00000000">
            <w:pPr>
              <w:jc w:val="left"/>
            </w:pPr>
            <w:r>
              <w:rPr>
                <w:b/>
              </w:rPr>
              <w:t>Notes</w:t>
            </w:r>
          </w:p>
        </w:tc>
      </w:tr>
      <w:tr w:rsidR="00187162" w14:paraId="72374D07" w14:textId="77777777">
        <w:tc>
          <w:tcPr>
            <w:tcW w:w="4393" w:type="dxa"/>
            <w:shd w:val="clear" w:color="auto" w:fill="F2F2F2" w:themeFill="background1" w:themeFillShade="F2"/>
          </w:tcPr>
          <w:p w14:paraId="2FFAE99F" w14:textId="77777777" w:rsidR="00187162" w:rsidRDefault="00187162">
            <w:pPr>
              <w:jc w:val="left"/>
            </w:pPr>
          </w:p>
        </w:tc>
        <w:tc>
          <w:tcPr>
            <w:tcW w:w="283" w:type="dxa"/>
          </w:tcPr>
          <w:p w14:paraId="47E1456A" w14:textId="77777777" w:rsidR="00187162" w:rsidRDefault="00187162"/>
        </w:tc>
        <w:tc>
          <w:tcPr>
            <w:tcW w:w="4393" w:type="dxa"/>
            <w:shd w:val="clear" w:color="auto" w:fill="F2F2F2" w:themeFill="background1" w:themeFillShade="F2"/>
          </w:tcPr>
          <w:p w14:paraId="2830C661" w14:textId="77777777" w:rsidR="00187162" w:rsidRDefault="00187162">
            <w:pPr>
              <w:jc w:val="left"/>
            </w:pPr>
          </w:p>
        </w:tc>
      </w:tr>
    </w:tbl>
    <w:p w14:paraId="4E9304EC" w14:textId="77777777" w:rsidR="00187162" w:rsidRDefault="00187162"/>
    <w:tbl>
      <w:tblPr>
        <w:tblW w:w="0" w:type="auto"/>
        <w:tblLayout w:type="fixed"/>
        <w:tblLook w:val="04A0" w:firstRow="1" w:lastRow="0" w:firstColumn="1" w:lastColumn="0" w:noHBand="0" w:noVBand="1"/>
      </w:tblPr>
      <w:tblGrid>
        <w:gridCol w:w="2834"/>
        <w:gridCol w:w="283"/>
        <w:gridCol w:w="2834"/>
        <w:gridCol w:w="283"/>
        <w:gridCol w:w="2834"/>
      </w:tblGrid>
      <w:tr w:rsidR="00187162" w14:paraId="39C9269B" w14:textId="77777777">
        <w:tc>
          <w:tcPr>
            <w:tcW w:w="2834" w:type="dxa"/>
          </w:tcPr>
          <w:p w14:paraId="7930A37A" w14:textId="77777777" w:rsidR="00187162" w:rsidRDefault="00000000">
            <w:pPr>
              <w:jc w:val="left"/>
            </w:pPr>
            <w:r>
              <w:rPr>
                <w:b/>
              </w:rPr>
              <w:t>Debuted When in the story</w:t>
            </w:r>
          </w:p>
        </w:tc>
        <w:tc>
          <w:tcPr>
            <w:tcW w:w="283" w:type="dxa"/>
          </w:tcPr>
          <w:p w14:paraId="59FC860A" w14:textId="77777777" w:rsidR="00187162" w:rsidRDefault="00187162"/>
        </w:tc>
        <w:tc>
          <w:tcPr>
            <w:tcW w:w="2834" w:type="dxa"/>
          </w:tcPr>
          <w:p w14:paraId="47AF1E40" w14:textId="77777777" w:rsidR="00187162" w:rsidRDefault="00000000">
            <w:pPr>
              <w:jc w:val="left"/>
            </w:pPr>
            <w:r>
              <w:rPr>
                <w:b/>
              </w:rPr>
              <w:t>Debuted where in the story</w:t>
            </w:r>
          </w:p>
        </w:tc>
        <w:tc>
          <w:tcPr>
            <w:tcW w:w="283" w:type="dxa"/>
          </w:tcPr>
          <w:p w14:paraId="24285751" w14:textId="77777777" w:rsidR="00187162" w:rsidRDefault="00187162"/>
        </w:tc>
        <w:tc>
          <w:tcPr>
            <w:tcW w:w="2834" w:type="dxa"/>
          </w:tcPr>
          <w:p w14:paraId="3AAA7EA4" w14:textId="77777777" w:rsidR="00187162" w:rsidRDefault="00000000">
            <w:pPr>
              <w:jc w:val="left"/>
            </w:pPr>
            <w:r>
              <w:rPr>
                <w:b/>
              </w:rPr>
              <w:t>Origin</w:t>
            </w:r>
          </w:p>
        </w:tc>
      </w:tr>
      <w:tr w:rsidR="00187162" w14:paraId="149343C4" w14:textId="77777777">
        <w:tc>
          <w:tcPr>
            <w:tcW w:w="2834" w:type="dxa"/>
            <w:shd w:val="clear" w:color="auto" w:fill="F2F2F2" w:themeFill="background1" w:themeFillShade="F2"/>
          </w:tcPr>
          <w:p w14:paraId="74DAD7A8" w14:textId="77777777" w:rsidR="00187162" w:rsidRDefault="00187162">
            <w:pPr>
              <w:jc w:val="left"/>
            </w:pPr>
          </w:p>
        </w:tc>
        <w:tc>
          <w:tcPr>
            <w:tcW w:w="283" w:type="dxa"/>
          </w:tcPr>
          <w:p w14:paraId="0A902F96" w14:textId="77777777" w:rsidR="00187162" w:rsidRDefault="00187162"/>
        </w:tc>
        <w:tc>
          <w:tcPr>
            <w:tcW w:w="2834" w:type="dxa"/>
            <w:shd w:val="clear" w:color="auto" w:fill="F2F2F2" w:themeFill="background1" w:themeFillShade="F2"/>
          </w:tcPr>
          <w:p w14:paraId="587E422A" w14:textId="77777777" w:rsidR="00187162" w:rsidRDefault="00187162">
            <w:pPr>
              <w:jc w:val="left"/>
            </w:pPr>
          </w:p>
        </w:tc>
        <w:tc>
          <w:tcPr>
            <w:tcW w:w="283" w:type="dxa"/>
          </w:tcPr>
          <w:p w14:paraId="7EBD39B1" w14:textId="77777777" w:rsidR="00187162" w:rsidRDefault="00187162"/>
        </w:tc>
        <w:tc>
          <w:tcPr>
            <w:tcW w:w="2834" w:type="dxa"/>
            <w:shd w:val="clear" w:color="auto" w:fill="F2F2F2" w:themeFill="background1" w:themeFillShade="F2"/>
          </w:tcPr>
          <w:p w14:paraId="3C5B45D8" w14:textId="61C44EDB" w:rsidR="00187162" w:rsidRDefault="00187162">
            <w:pPr>
              <w:jc w:val="left"/>
            </w:pPr>
          </w:p>
        </w:tc>
      </w:tr>
    </w:tbl>
    <w:p w14:paraId="709B76F0" w14:textId="77777777" w:rsidR="00187162" w:rsidRDefault="00187162"/>
    <w:tbl>
      <w:tblPr>
        <w:tblW w:w="0" w:type="auto"/>
        <w:tblLayout w:type="fixed"/>
        <w:tblLook w:val="04A0" w:firstRow="1" w:lastRow="0" w:firstColumn="1" w:lastColumn="0" w:noHBand="0" w:noVBand="1"/>
      </w:tblPr>
      <w:tblGrid>
        <w:gridCol w:w="2834"/>
        <w:gridCol w:w="283"/>
        <w:gridCol w:w="2834"/>
        <w:gridCol w:w="283"/>
        <w:gridCol w:w="2834"/>
      </w:tblGrid>
      <w:tr w:rsidR="00187162" w14:paraId="7CCD20AB" w14:textId="77777777">
        <w:tc>
          <w:tcPr>
            <w:tcW w:w="2834" w:type="dxa"/>
          </w:tcPr>
          <w:p w14:paraId="172ED2FF" w14:textId="77777777" w:rsidR="00187162" w:rsidRDefault="00000000">
            <w:pPr>
              <w:jc w:val="left"/>
            </w:pPr>
            <w:r>
              <w:rPr>
                <w:b/>
              </w:rPr>
              <w:t>Model Code: NK-00</w:t>
            </w:r>
          </w:p>
        </w:tc>
        <w:tc>
          <w:tcPr>
            <w:tcW w:w="283" w:type="dxa"/>
          </w:tcPr>
          <w:p w14:paraId="7A613336" w14:textId="77777777" w:rsidR="00187162" w:rsidRDefault="00187162"/>
        </w:tc>
        <w:tc>
          <w:tcPr>
            <w:tcW w:w="2834" w:type="dxa"/>
          </w:tcPr>
          <w:p w14:paraId="7DF68FC1" w14:textId="1D931884" w:rsidR="00187162" w:rsidRDefault="000F0A8F">
            <w:pPr>
              <w:jc w:val="left"/>
            </w:pPr>
            <w:r>
              <w:rPr>
                <w:b/>
              </w:rPr>
              <w:t>Model Description</w:t>
            </w:r>
          </w:p>
        </w:tc>
        <w:tc>
          <w:tcPr>
            <w:tcW w:w="283" w:type="dxa"/>
          </w:tcPr>
          <w:p w14:paraId="76F5EA1A" w14:textId="77777777" w:rsidR="00187162" w:rsidRDefault="00187162"/>
        </w:tc>
        <w:tc>
          <w:tcPr>
            <w:tcW w:w="2834" w:type="dxa"/>
          </w:tcPr>
          <w:p w14:paraId="5322E58C" w14:textId="77777777" w:rsidR="00187162" w:rsidRDefault="00000000">
            <w:pPr>
              <w:jc w:val="left"/>
            </w:pPr>
            <w:r>
              <w:rPr>
                <w:b/>
              </w:rPr>
              <w:t>User or Users</w:t>
            </w:r>
          </w:p>
        </w:tc>
      </w:tr>
      <w:tr w:rsidR="00187162" w14:paraId="305B655E" w14:textId="77777777">
        <w:tc>
          <w:tcPr>
            <w:tcW w:w="2834" w:type="dxa"/>
            <w:shd w:val="clear" w:color="auto" w:fill="F2F2F2" w:themeFill="background1" w:themeFillShade="F2"/>
          </w:tcPr>
          <w:p w14:paraId="646B4724" w14:textId="77777777" w:rsidR="00187162" w:rsidRDefault="00000000">
            <w:pPr>
              <w:jc w:val="left"/>
            </w:pPr>
            <w:r>
              <w:t>Type-Nulli Terminus Zero</w:t>
            </w:r>
          </w:p>
        </w:tc>
        <w:tc>
          <w:tcPr>
            <w:tcW w:w="283" w:type="dxa"/>
          </w:tcPr>
          <w:p w14:paraId="02951636" w14:textId="77777777" w:rsidR="00187162" w:rsidRDefault="00187162"/>
        </w:tc>
        <w:tc>
          <w:tcPr>
            <w:tcW w:w="2834" w:type="dxa"/>
            <w:shd w:val="clear" w:color="auto" w:fill="F2F2F2" w:themeFill="background1" w:themeFillShade="F2"/>
          </w:tcPr>
          <w:p w14:paraId="2C81B8D6" w14:textId="4CE98FF6" w:rsidR="00187162" w:rsidRDefault="00187162">
            <w:pPr>
              <w:jc w:val="left"/>
            </w:pPr>
          </w:p>
        </w:tc>
        <w:tc>
          <w:tcPr>
            <w:tcW w:w="283" w:type="dxa"/>
          </w:tcPr>
          <w:p w14:paraId="079CAB76" w14:textId="77777777" w:rsidR="00187162" w:rsidRDefault="00187162"/>
        </w:tc>
        <w:tc>
          <w:tcPr>
            <w:tcW w:w="2834" w:type="dxa"/>
            <w:shd w:val="clear" w:color="auto" w:fill="F2F2F2" w:themeFill="background1" w:themeFillShade="F2"/>
          </w:tcPr>
          <w:p w14:paraId="206A7D73" w14:textId="77777777" w:rsidR="00187162" w:rsidRDefault="00187162">
            <w:pPr>
              <w:jc w:val="left"/>
            </w:pPr>
          </w:p>
        </w:tc>
      </w:tr>
    </w:tbl>
    <w:p w14:paraId="3D4C90A7"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31D221CF" w14:textId="77777777">
        <w:tc>
          <w:tcPr>
            <w:tcW w:w="4393" w:type="dxa"/>
          </w:tcPr>
          <w:p w14:paraId="3D5637C7" w14:textId="5F1725DF" w:rsidR="00187162" w:rsidRDefault="00000000">
            <w:pPr>
              <w:jc w:val="left"/>
            </w:pPr>
            <w:r>
              <w:rPr>
                <w:b/>
              </w:rPr>
              <w:t xml:space="preserve">Vehicle </w:t>
            </w:r>
            <w:r w:rsidR="000F0A8F">
              <w:rPr>
                <w:b/>
              </w:rPr>
              <w:t>usage</w:t>
            </w:r>
            <w:r>
              <w:rPr>
                <w:b/>
              </w:rPr>
              <w:t xml:space="preserve"> by different </w:t>
            </w:r>
            <w:r w:rsidR="000F0A8F">
              <w:rPr>
                <w:b/>
              </w:rPr>
              <w:t>races</w:t>
            </w:r>
            <w:r>
              <w:rPr>
                <w:b/>
              </w:rPr>
              <w:t xml:space="preserve"> or nations and what happen.</w:t>
            </w:r>
          </w:p>
        </w:tc>
        <w:tc>
          <w:tcPr>
            <w:tcW w:w="283" w:type="dxa"/>
          </w:tcPr>
          <w:p w14:paraId="2FA6905B" w14:textId="77777777" w:rsidR="00187162" w:rsidRDefault="00187162"/>
        </w:tc>
        <w:tc>
          <w:tcPr>
            <w:tcW w:w="4393" w:type="dxa"/>
          </w:tcPr>
          <w:p w14:paraId="23FCBC57" w14:textId="0901D6CC" w:rsidR="00187162" w:rsidRDefault="00000000">
            <w:pPr>
              <w:jc w:val="left"/>
            </w:pPr>
            <w:r>
              <w:rPr>
                <w:b/>
              </w:rPr>
              <w:t xml:space="preserve">All </w:t>
            </w:r>
            <w:r w:rsidR="000F0A8F">
              <w:rPr>
                <w:b/>
              </w:rPr>
              <w:t>locations of</w:t>
            </w:r>
            <w:r>
              <w:rPr>
                <w:b/>
              </w:rPr>
              <w:t xml:space="preserve"> this vehicle is at List</w:t>
            </w:r>
          </w:p>
        </w:tc>
      </w:tr>
      <w:tr w:rsidR="00187162" w14:paraId="7EEACB9B" w14:textId="77777777">
        <w:tc>
          <w:tcPr>
            <w:tcW w:w="4393" w:type="dxa"/>
            <w:shd w:val="clear" w:color="auto" w:fill="F2F2F2" w:themeFill="background1" w:themeFillShade="F2"/>
          </w:tcPr>
          <w:p w14:paraId="6567D19F" w14:textId="77777777" w:rsidR="00187162" w:rsidRDefault="00187162">
            <w:pPr>
              <w:jc w:val="left"/>
            </w:pPr>
          </w:p>
        </w:tc>
        <w:tc>
          <w:tcPr>
            <w:tcW w:w="283" w:type="dxa"/>
          </w:tcPr>
          <w:p w14:paraId="5AE1AF48" w14:textId="77777777" w:rsidR="00187162" w:rsidRDefault="00187162"/>
        </w:tc>
        <w:tc>
          <w:tcPr>
            <w:tcW w:w="4393" w:type="dxa"/>
            <w:shd w:val="clear" w:color="auto" w:fill="F2F2F2" w:themeFill="background1" w:themeFillShade="F2"/>
          </w:tcPr>
          <w:p w14:paraId="1F0E33ED" w14:textId="77777777" w:rsidR="00187162" w:rsidRDefault="00187162">
            <w:pPr>
              <w:jc w:val="left"/>
            </w:pPr>
          </w:p>
        </w:tc>
      </w:tr>
    </w:tbl>
    <w:p w14:paraId="10920893"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510DD0D0" w14:textId="77777777">
        <w:tc>
          <w:tcPr>
            <w:tcW w:w="4393" w:type="dxa"/>
          </w:tcPr>
          <w:p w14:paraId="4D5FAE44" w14:textId="77777777" w:rsidR="00187162" w:rsidRDefault="00000000">
            <w:pPr>
              <w:jc w:val="left"/>
            </w:pPr>
            <w:r>
              <w:rPr>
                <w:b/>
              </w:rPr>
              <w:t>Explain upgrades, versioning and design lore by different races or factions</w:t>
            </w:r>
          </w:p>
        </w:tc>
        <w:tc>
          <w:tcPr>
            <w:tcW w:w="283" w:type="dxa"/>
          </w:tcPr>
          <w:p w14:paraId="6AAD4FC0" w14:textId="77777777" w:rsidR="00187162" w:rsidRDefault="00187162"/>
        </w:tc>
        <w:tc>
          <w:tcPr>
            <w:tcW w:w="4393" w:type="dxa"/>
          </w:tcPr>
          <w:p w14:paraId="15D96BEB" w14:textId="23190C56" w:rsidR="00187162" w:rsidRDefault="00000000">
            <w:pPr>
              <w:jc w:val="left"/>
            </w:pPr>
            <w:r>
              <w:rPr>
                <w:b/>
              </w:rPr>
              <w:t>What resources does th</w:t>
            </w:r>
            <w:r w:rsidR="000F0A8F">
              <w:rPr>
                <w:b/>
              </w:rPr>
              <w:t>e</w:t>
            </w:r>
            <w:r>
              <w:rPr>
                <w:b/>
              </w:rPr>
              <w:t xml:space="preserve"> vehicle require and where do you get those resources. </w:t>
            </w:r>
          </w:p>
        </w:tc>
      </w:tr>
      <w:tr w:rsidR="00187162" w14:paraId="40DAA52D" w14:textId="77777777">
        <w:tc>
          <w:tcPr>
            <w:tcW w:w="4393" w:type="dxa"/>
            <w:shd w:val="clear" w:color="auto" w:fill="F2F2F2" w:themeFill="background1" w:themeFillShade="F2"/>
          </w:tcPr>
          <w:p w14:paraId="1A10AF7B" w14:textId="77777777" w:rsidR="00187162" w:rsidRDefault="00187162">
            <w:pPr>
              <w:jc w:val="left"/>
            </w:pPr>
          </w:p>
        </w:tc>
        <w:tc>
          <w:tcPr>
            <w:tcW w:w="283" w:type="dxa"/>
          </w:tcPr>
          <w:p w14:paraId="0D28B516" w14:textId="77777777" w:rsidR="00187162" w:rsidRDefault="00187162"/>
        </w:tc>
        <w:tc>
          <w:tcPr>
            <w:tcW w:w="4393" w:type="dxa"/>
            <w:shd w:val="clear" w:color="auto" w:fill="F2F2F2" w:themeFill="background1" w:themeFillShade="F2"/>
          </w:tcPr>
          <w:p w14:paraId="6DB7D7B1" w14:textId="77777777" w:rsidR="00187162" w:rsidRDefault="00187162">
            <w:pPr>
              <w:jc w:val="left"/>
            </w:pPr>
          </w:p>
        </w:tc>
      </w:tr>
    </w:tbl>
    <w:p w14:paraId="1EFF7D33"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589F03D8" w14:textId="77777777">
        <w:tc>
          <w:tcPr>
            <w:tcW w:w="4393" w:type="dxa"/>
          </w:tcPr>
          <w:p w14:paraId="4A72DCCD" w14:textId="77777777" w:rsidR="00187162" w:rsidRDefault="00000000">
            <w:pPr>
              <w:jc w:val="left"/>
            </w:pPr>
            <w:r>
              <w:rPr>
                <w:b/>
              </w:rPr>
              <w:t>Tutorial on Usage</w:t>
            </w:r>
          </w:p>
        </w:tc>
        <w:tc>
          <w:tcPr>
            <w:tcW w:w="283" w:type="dxa"/>
          </w:tcPr>
          <w:p w14:paraId="338D850E" w14:textId="77777777" w:rsidR="00187162" w:rsidRDefault="00187162"/>
        </w:tc>
        <w:tc>
          <w:tcPr>
            <w:tcW w:w="4393" w:type="dxa"/>
          </w:tcPr>
          <w:p w14:paraId="57364918" w14:textId="77777777" w:rsidR="00187162" w:rsidRDefault="00000000">
            <w:pPr>
              <w:jc w:val="left"/>
            </w:pPr>
            <w:r>
              <w:rPr>
                <w:b/>
              </w:rPr>
              <w:t>Primary Melee Weapon:</w:t>
            </w:r>
          </w:p>
        </w:tc>
      </w:tr>
      <w:tr w:rsidR="00187162" w14:paraId="5020EBF5" w14:textId="77777777">
        <w:tc>
          <w:tcPr>
            <w:tcW w:w="4393" w:type="dxa"/>
            <w:shd w:val="clear" w:color="auto" w:fill="F2F2F2" w:themeFill="background1" w:themeFillShade="F2"/>
          </w:tcPr>
          <w:p w14:paraId="67636569" w14:textId="77777777" w:rsidR="00187162" w:rsidRDefault="00187162">
            <w:pPr>
              <w:jc w:val="left"/>
            </w:pPr>
          </w:p>
        </w:tc>
        <w:tc>
          <w:tcPr>
            <w:tcW w:w="283" w:type="dxa"/>
          </w:tcPr>
          <w:p w14:paraId="6B365538" w14:textId="77777777" w:rsidR="00187162" w:rsidRDefault="00187162"/>
        </w:tc>
        <w:tc>
          <w:tcPr>
            <w:tcW w:w="4393" w:type="dxa"/>
            <w:shd w:val="clear" w:color="auto" w:fill="F2F2F2" w:themeFill="background1" w:themeFillShade="F2"/>
          </w:tcPr>
          <w:p w14:paraId="1E702AA6" w14:textId="77777777" w:rsidR="00187162" w:rsidRDefault="00187162">
            <w:pPr>
              <w:jc w:val="left"/>
            </w:pPr>
          </w:p>
        </w:tc>
      </w:tr>
    </w:tbl>
    <w:p w14:paraId="1A09050D"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74EE1B8A" w14:textId="77777777">
        <w:tc>
          <w:tcPr>
            <w:tcW w:w="4393" w:type="dxa"/>
          </w:tcPr>
          <w:p w14:paraId="67137E8A" w14:textId="77777777" w:rsidR="00187162" w:rsidRDefault="00000000">
            <w:pPr>
              <w:jc w:val="left"/>
            </w:pPr>
            <w:r>
              <w:rPr>
                <w:b/>
              </w:rPr>
              <w:t>Ranged Combat System:</w:t>
            </w:r>
          </w:p>
        </w:tc>
        <w:tc>
          <w:tcPr>
            <w:tcW w:w="283" w:type="dxa"/>
          </w:tcPr>
          <w:p w14:paraId="71EA6486" w14:textId="77777777" w:rsidR="00187162" w:rsidRDefault="00187162"/>
        </w:tc>
        <w:tc>
          <w:tcPr>
            <w:tcW w:w="4393" w:type="dxa"/>
          </w:tcPr>
          <w:p w14:paraId="481F5434" w14:textId="77777777" w:rsidR="00187162" w:rsidRDefault="00000000">
            <w:pPr>
              <w:jc w:val="left"/>
            </w:pPr>
            <w:r>
              <w:rPr>
                <w:b/>
              </w:rPr>
              <w:t>Defensive Capabilities:</w:t>
            </w:r>
          </w:p>
        </w:tc>
      </w:tr>
      <w:tr w:rsidR="00187162" w14:paraId="34026F13" w14:textId="77777777">
        <w:tc>
          <w:tcPr>
            <w:tcW w:w="4393" w:type="dxa"/>
            <w:shd w:val="clear" w:color="auto" w:fill="F2F2F2" w:themeFill="background1" w:themeFillShade="F2"/>
          </w:tcPr>
          <w:p w14:paraId="6DA3765D" w14:textId="77777777" w:rsidR="00187162" w:rsidRDefault="00187162">
            <w:pPr>
              <w:jc w:val="left"/>
            </w:pPr>
          </w:p>
        </w:tc>
        <w:tc>
          <w:tcPr>
            <w:tcW w:w="283" w:type="dxa"/>
          </w:tcPr>
          <w:p w14:paraId="3300CA18" w14:textId="77777777" w:rsidR="00187162" w:rsidRDefault="00187162"/>
        </w:tc>
        <w:tc>
          <w:tcPr>
            <w:tcW w:w="4393" w:type="dxa"/>
            <w:shd w:val="clear" w:color="auto" w:fill="F2F2F2" w:themeFill="background1" w:themeFillShade="F2"/>
          </w:tcPr>
          <w:p w14:paraId="4055BB62" w14:textId="77777777" w:rsidR="00187162" w:rsidRDefault="00187162">
            <w:pPr>
              <w:jc w:val="left"/>
            </w:pPr>
          </w:p>
        </w:tc>
      </w:tr>
    </w:tbl>
    <w:p w14:paraId="5C6C08E3"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07F7C651" w14:textId="77777777">
        <w:tc>
          <w:tcPr>
            <w:tcW w:w="4393" w:type="dxa"/>
          </w:tcPr>
          <w:p w14:paraId="379DD644" w14:textId="77777777" w:rsidR="00187162" w:rsidRDefault="00000000">
            <w:pPr>
              <w:jc w:val="left"/>
            </w:pPr>
            <w:r>
              <w:rPr>
                <w:b/>
              </w:rPr>
              <w:t>Special Capabilities</w:t>
            </w:r>
          </w:p>
        </w:tc>
        <w:tc>
          <w:tcPr>
            <w:tcW w:w="283" w:type="dxa"/>
          </w:tcPr>
          <w:p w14:paraId="3D31B476" w14:textId="77777777" w:rsidR="00187162" w:rsidRDefault="00187162"/>
        </w:tc>
        <w:tc>
          <w:tcPr>
            <w:tcW w:w="4393" w:type="dxa"/>
          </w:tcPr>
          <w:p w14:paraId="36E4F0D4" w14:textId="045C06CD" w:rsidR="00187162" w:rsidRDefault="00000000">
            <w:pPr>
              <w:jc w:val="left"/>
            </w:pPr>
            <w:r>
              <w:rPr>
                <w:b/>
              </w:rPr>
              <w:t xml:space="preserve">Stealth Reconnaissance </w:t>
            </w:r>
            <w:r w:rsidR="000F0A8F">
              <w:rPr>
                <w:b/>
              </w:rPr>
              <w:t>Capabilities</w:t>
            </w:r>
            <w:r>
              <w:rPr>
                <w:b/>
              </w:rPr>
              <w:t xml:space="preserve"> and Mobility </w:t>
            </w:r>
            <w:r w:rsidR="000F0A8F">
              <w:rPr>
                <w:b/>
              </w:rPr>
              <w:t>Capabilities</w:t>
            </w:r>
            <w:r>
              <w:rPr>
                <w:b/>
              </w:rPr>
              <w:t>:</w:t>
            </w:r>
          </w:p>
        </w:tc>
      </w:tr>
      <w:tr w:rsidR="00187162" w14:paraId="331E646D" w14:textId="77777777">
        <w:tc>
          <w:tcPr>
            <w:tcW w:w="4393" w:type="dxa"/>
            <w:shd w:val="clear" w:color="auto" w:fill="F2F2F2" w:themeFill="background1" w:themeFillShade="F2"/>
          </w:tcPr>
          <w:p w14:paraId="477FC7F9" w14:textId="77777777" w:rsidR="00187162" w:rsidRDefault="00187162">
            <w:pPr>
              <w:jc w:val="left"/>
            </w:pPr>
          </w:p>
        </w:tc>
        <w:tc>
          <w:tcPr>
            <w:tcW w:w="283" w:type="dxa"/>
          </w:tcPr>
          <w:p w14:paraId="0C277E4A" w14:textId="77777777" w:rsidR="00187162" w:rsidRDefault="00187162"/>
        </w:tc>
        <w:tc>
          <w:tcPr>
            <w:tcW w:w="4393" w:type="dxa"/>
            <w:shd w:val="clear" w:color="auto" w:fill="F2F2F2" w:themeFill="background1" w:themeFillShade="F2"/>
          </w:tcPr>
          <w:p w14:paraId="6224A6C3" w14:textId="77777777" w:rsidR="00187162" w:rsidRDefault="00187162">
            <w:pPr>
              <w:jc w:val="left"/>
            </w:pPr>
          </w:p>
        </w:tc>
      </w:tr>
    </w:tbl>
    <w:p w14:paraId="2FFF7E6B" w14:textId="77777777" w:rsidR="00187162" w:rsidRDefault="00187162"/>
    <w:tbl>
      <w:tblPr>
        <w:tblW w:w="0" w:type="auto"/>
        <w:tblLayout w:type="fixed"/>
        <w:tblLook w:val="04A0" w:firstRow="1" w:lastRow="0" w:firstColumn="1" w:lastColumn="0" w:noHBand="0" w:noVBand="1"/>
      </w:tblPr>
      <w:tblGrid>
        <w:gridCol w:w="9070"/>
      </w:tblGrid>
      <w:tr w:rsidR="00187162" w14:paraId="0D9EB924" w14:textId="77777777">
        <w:tc>
          <w:tcPr>
            <w:tcW w:w="9070" w:type="dxa"/>
          </w:tcPr>
          <w:p w14:paraId="77A19A05" w14:textId="0536B5A8" w:rsidR="00187162" w:rsidRDefault="00000000">
            <w:pPr>
              <w:jc w:val="left"/>
            </w:pPr>
            <w:r>
              <w:rPr>
                <w:b/>
              </w:rPr>
              <w:t xml:space="preserve">Vehicle or weapon </w:t>
            </w:r>
            <w:r w:rsidR="000F0A8F">
              <w:rPr>
                <w:b/>
              </w:rPr>
              <w:t>types</w:t>
            </w:r>
          </w:p>
        </w:tc>
      </w:tr>
      <w:tr w:rsidR="00187162" w14:paraId="07BE0F28" w14:textId="77777777">
        <w:tc>
          <w:tcPr>
            <w:tcW w:w="9070" w:type="dxa"/>
            <w:shd w:val="clear" w:color="auto" w:fill="F2F2F2" w:themeFill="background1" w:themeFillShade="F2"/>
          </w:tcPr>
          <w:p w14:paraId="1D314F5B" w14:textId="0D30DF14" w:rsidR="00187162" w:rsidRDefault="00000000">
            <w:pPr>
              <w:jc w:val="left"/>
            </w:pPr>
            <w:r>
              <w:t xml:space="preserve">Name of vehicle / siege weapon or mount </w:t>
            </w:r>
            <w:r w:rsidR="000F0A8F">
              <w:t>version +</w:t>
            </w:r>
            <w:r>
              <w:t xml:space="preserve"> Known users</w:t>
            </w:r>
          </w:p>
        </w:tc>
      </w:tr>
    </w:tbl>
    <w:p w14:paraId="215834BE"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115EFED3" w14:textId="77777777">
        <w:tc>
          <w:tcPr>
            <w:tcW w:w="4393" w:type="dxa"/>
          </w:tcPr>
          <w:p w14:paraId="4FEC343D" w14:textId="77777777" w:rsidR="00187162" w:rsidRDefault="00000000">
            <w:pPr>
              <w:jc w:val="left"/>
            </w:pPr>
            <w:r>
              <w:rPr>
                <w:b/>
              </w:rPr>
              <w:t>Does the vehicle have an (Ai-Assist)</w:t>
            </w:r>
          </w:p>
        </w:tc>
        <w:tc>
          <w:tcPr>
            <w:tcW w:w="283" w:type="dxa"/>
          </w:tcPr>
          <w:p w14:paraId="339CF27C" w14:textId="77777777" w:rsidR="00187162" w:rsidRDefault="00187162"/>
        </w:tc>
        <w:tc>
          <w:tcPr>
            <w:tcW w:w="4393" w:type="dxa"/>
          </w:tcPr>
          <w:p w14:paraId="270F4F39" w14:textId="77777777" w:rsidR="00187162" w:rsidRDefault="00000000">
            <w:pPr>
              <w:jc w:val="left"/>
            </w:pPr>
            <w:r>
              <w:rPr>
                <w:b/>
              </w:rPr>
              <w:t>Material</w:t>
            </w:r>
          </w:p>
        </w:tc>
      </w:tr>
      <w:tr w:rsidR="00187162" w14:paraId="5D9A3C3A" w14:textId="77777777">
        <w:tc>
          <w:tcPr>
            <w:tcW w:w="4393" w:type="dxa"/>
            <w:shd w:val="clear" w:color="auto" w:fill="F2F2F2" w:themeFill="background1" w:themeFillShade="F2"/>
          </w:tcPr>
          <w:p w14:paraId="04629236" w14:textId="77777777" w:rsidR="00187162" w:rsidRDefault="00000000">
            <w:pPr>
              <w:jc w:val="left"/>
            </w:pPr>
            <w:r>
              <w:t>Location: Esophageal/Vocal System</w:t>
            </w:r>
            <w:r>
              <w:br/>
            </w:r>
            <w:r>
              <w:br/>
              <w:t>Function: The pilot’s natural vocal cords are replaced with a synthetic system, ensuring uninterrupted communication even under duress.</w:t>
            </w:r>
            <w:r>
              <w:br/>
            </w:r>
            <w:r>
              <w:br/>
              <w:t>Emotionally Programmed Speech: The system modulates the pilot’s voice, allowing it to sound calm, dominant, seductive, or authoritative based on battlefield conditions.</w:t>
            </w:r>
            <w:r>
              <w:br/>
            </w:r>
            <w:r>
              <w:br/>
              <w:t>AI-Backup System: If the pilot loses consciousness, the AI takes over verbal communications, issuing commands on their behalf.</w:t>
            </w:r>
          </w:p>
        </w:tc>
        <w:tc>
          <w:tcPr>
            <w:tcW w:w="283" w:type="dxa"/>
          </w:tcPr>
          <w:p w14:paraId="548FE5E0" w14:textId="77777777" w:rsidR="00187162" w:rsidRDefault="00187162"/>
        </w:tc>
        <w:tc>
          <w:tcPr>
            <w:tcW w:w="4393" w:type="dxa"/>
            <w:shd w:val="clear" w:color="auto" w:fill="F2F2F2" w:themeFill="background1" w:themeFillShade="F2"/>
          </w:tcPr>
          <w:p w14:paraId="2F72AE6C" w14:textId="77777777" w:rsidR="00187162" w:rsidRDefault="00000000">
            <w:pPr>
              <w:jc w:val="left"/>
            </w:pPr>
            <w:r>
              <w:t>Material Composition and Durability</w:t>
            </w:r>
          </w:p>
        </w:tc>
      </w:tr>
    </w:tbl>
    <w:p w14:paraId="0105527E"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3FEE2B5D" w14:textId="77777777">
        <w:tc>
          <w:tcPr>
            <w:tcW w:w="4393" w:type="dxa"/>
          </w:tcPr>
          <w:p w14:paraId="443A61F2" w14:textId="77777777" w:rsidR="00187162" w:rsidRDefault="00000000">
            <w:pPr>
              <w:jc w:val="left"/>
            </w:pPr>
            <w:r>
              <w:rPr>
                <w:b/>
              </w:rPr>
              <w:t>CNS-05 Signal Negative Control Unit (Communication &amp; Sensory Enhancer)</w:t>
            </w:r>
          </w:p>
        </w:tc>
        <w:tc>
          <w:tcPr>
            <w:tcW w:w="283" w:type="dxa"/>
          </w:tcPr>
          <w:p w14:paraId="0ECC6745" w14:textId="77777777" w:rsidR="00187162" w:rsidRDefault="00187162"/>
        </w:tc>
        <w:tc>
          <w:tcPr>
            <w:tcW w:w="4393" w:type="dxa"/>
          </w:tcPr>
          <w:p w14:paraId="52A285A7" w14:textId="77777777" w:rsidR="00187162" w:rsidRDefault="00000000">
            <w:pPr>
              <w:jc w:val="left"/>
            </w:pPr>
            <w:r>
              <w:rPr>
                <w:b/>
              </w:rPr>
              <w:t>VSD-08 Holographic Pupil (Optical Enhancement)</w:t>
            </w:r>
          </w:p>
        </w:tc>
      </w:tr>
      <w:tr w:rsidR="00187162" w14:paraId="29710B93" w14:textId="77777777">
        <w:tc>
          <w:tcPr>
            <w:tcW w:w="4393" w:type="dxa"/>
            <w:shd w:val="clear" w:color="auto" w:fill="F2F2F2" w:themeFill="background1" w:themeFillShade="F2"/>
          </w:tcPr>
          <w:p w14:paraId="2F026481" w14:textId="77777777" w:rsidR="00187162" w:rsidRDefault="00000000">
            <w:pPr>
              <w:jc w:val="left"/>
            </w:pPr>
            <w:r>
              <w:t>Pilot Integration &amp; Biofluid Energy System</w:t>
            </w:r>
            <w:r>
              <w:br/>
            </w:r>
            <w:r>
              <w:br/>
            </w:r>
            <w:r>
              <w:lastRenderedPageBreak/>
              <w:t>The NK-00’s power and fluid management system consists of multiple internal conduits that draw from the pilot’s own body to fuel the mech. Each system has a unique function:</w:t>
            </w:r>
            <w:r>
              <w:br/>
            </w:r>
            <w:r>
              <w:br/>
              <w:t>Location: Pilot’s headset and neural interface</w:t>
            </w:r>
            <w:r>
              <w:br/>
            </w:r>
            <w:r>
              <w:br/>
              <w:t>Function: Serves as a high-fidelity command unit for battlefield awareness, audio processing, and communication with other units.</w:t>
            </w:r>
            <w:r>
              <w:br/>
            </w:r>
            <w:r>
              <w:br/>
              <w:t>Advanced Signal Filtering: Can block enemy transmissions, preventing psychic or electronic interference.</w:t>
            </w:r>
            <w:r>
              <w:br/>
            </w:r>
            <w:r>
              <w:br/>
              <w:t>Night Vision &amp; Targeting Enhancements: Ensures the pilot retains perfect battlefield clarity, even in low-visibility conditions.</w:t>
            </w:r>
            <w:r>
              <w:br/>
            </w:r>
          </w:p>
        </w:tc>
        <w:tc>
          <w:tcPr>
            <w:tcW w:w="283" w:type="dxa"/>
          </w:tcPr>
          <w:p w14:paraId="09D67AEA" w14:textId="77777777" w:rsidR="00187162" w:rsidRDefault="00187162"/>
        </w:tc>
        <w:tc>
          <w:tcPr>
            <w:tcW w:w="4393" w:type="dxa"/>
            <w:shd w:val="clear" w:color="auto" w:fill="F2F2F2" w:themeFill="background1" w:themeFillShade="F2"/>
          </w:tcPr>
          <w:p w14:paraId="04361284" w14:textId="41F82C18" w:rsidR="00187162" w:rsidRDefault="00000000">
            <w:pPr>
              <w:jc w:val="left"/>
            </w:pPr>
            <w:r>
              <w:t>Location: Pilot’s eyes (cybernetic replacement)</w:t>
            </w:r>
            <w:r>
              <w:br/>
            </w:r>
            <w:r>
              <w:br/>
            </w:r>
            <w:r>
              <w:lastRenderedPageBreak/>
              <w:t>Function: Replaces the natural eyeballs with a fully digital system that enhances targeting and environmental awareness.</w:t>
            </w:r>
            <w:r>
              <w:br/>
            </w:r>
            <w:r>
              <w:br/>
              <w:t>Adaptive Imaging: Can shift between thermal vision, night vision, and magical detection.</w:t>
            </w:r>
            <w:r>
              <w:br/>
            </w:r>
            <w:r>
              <w:br/>
              <w:t>Auto-Lock Mechanism: Enables instant battlefield targeting, allowing the suit’s external weapons to lock onto moving enemies at high speeds.</w:t>
            </w:r>
            <w:r>
              <w:br/>
            </w:r>
            <w:r>
              <w:br/>
              <w:t>Counter-Hacking Defense: If an enemy tries to disrupt the pilot’s neural interface, the VSD-08 can cut off external signals, protecting the pilot’s brain from electronic or magical interference.</w:t>
            </w:r>
          </w:p>
        </w:tc>
      </w:tr>
    </w:tbl>
    <w:p w14:paraId="70D5D407"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78C69C0E" w14:textId="77777777">
        <w:tc>
          <w:tcPr>
            <w:tcW w:w="4393" w:type="dxa"/>
          </w:tcPr>
          <w:p w14:paraId="5633F146" w14:textId="77777777" w:rsidR="00187162" w:rsidRDefault="00000000">
            <w:pPr>
              <w:jc w:val="left"/>
            </w:pPr>
            <w:r>
              <w:rPr>
                <w:b/>
              </w:rPr>
              <w:t>Design Concept &amp; Philosophy</w:t>
            </w:r>
          </w:p>
        </w:tc>
        <w:tc>
          <w:tcPr>
            <w:tcW w:w="283" w:type="dxa"/>
          </w:tcPr>
          <w:p w14:paraId="21BBF774" w14:textId="77777777" w:rsidR="00187162" w:rsidRDefault="00187162"/>
        </w:tc>
        <w:tc>
          <w:tcPr>
            <w:tcW w:w="4393" w:type="dxa"/>
          </w:tcPr>
          <w:p w14:paraId="4310DBA2" w14:textId="77777777" w:rsidR="00187162" w:rsidRDefault="00000000">
            <w:pPr>
              <w:jc w:val="left"/>
            </w:pPr>
            <w:r>
              <w:rPr>
                <w:b/>
              </w:rPr>
              <w:t>Chassis &amp; Structure</w:t>
            </w:r>
          </w:p>
        </w:tc>
      </w:tr>
      <w:tr w:rsidR="00187162" w14:paraId="49406A65" w14:textId="77777777">
        <w:tc>
          <w:tcPr>
            <w:tcW w:w="4393" w:type="dxa"/>
            <w:shd w:val="clear" w:color="auto" w:fill="F2F2F2" w:themeFill="background1" w:themeFillShade="F2"/>
          </w:tcPr>
          <w:p w14:paraId="765DCCDA" w14:textId="7291A560" w:rsidR="00187162" w:rsidRDefault="00000000">
            <w:pPr>
              <w:jc w:val="left"/>
            </w:pPr>
            <w:r>
              <w:t>Lustaria mech engineering heavily integrates bio-magical energy sources derived from succubi physiology. The NK-00 Type-Nulli Terminus Zero is an elite combat mech suit that harnesses bodily fluids, bioelectricity, and neural synchronization to power itself. This is in line with Lustaria’s core doctrine: “Power is drawn from within. The body is the conduit; the mind, the engine.”</w:t>
            </w:r>
            <w:r>
              <w:br/>
            </w:r>
            <w:r>
              <w:br/>
              <w:t>The suit does not function autonomously. It requires the pilot’s bodily fluids</w:t>
            </w:r>
            <w:r w:rsidR="000F0A8F">
              <w:t xml:space="preserve">, </w:t>
            </w:r>
            <w:r>
              <w:t>milk, sweat, aphrodisiac-infused saliva, and other fluids</w:t>
            </w:r>
            <w:r w:rsidR="000F0A8F">
              <w:t xml:space="preserve"> </w:t>
            </w:r>
            <w:r>
              <w:t>to serve as both a fuel source and coolant. It is a fully immersive system, where the pilot’s body is restrained, their movement delegated to the external mechanical limbs while all physiological functions are converted into operational energy.</w:t>
            </w:r>
            <w:r>
              <w:br/>
            </w:r>
            <w:r>
              <w:br/>
              <w:t>This design maximizes pilot endurance, ensuring they stay combat</w:t>
            </w:r>
            <w:r w:rsidR="000F0A8F">
              <w:t xml:space="preserve"> </w:t>
            </w:r>
            <w:r>
              <w:t>ready for extended periods while maintaining high combat efficiency. Pleasure and bioenergy augmentation enhance the pilot’s focus, reducing fatigue and stress while amplifying combat performance.</w:t>
            </w:r>
          </w:p>
        </w:tc>
        <w:tc>
          <w:tcPr>
            <w:tcW w:w="283" w:type="dxa"/>
          </w:tcPr>
          <w:p w14:paraId="0788CC7F" w14:textId="77777777" w:rsidR="00187162" w:rsidRDefault="00187162"/>
        </w:tc>
        <w:tc>
          <w:tcPr>
            <w:tcW w:w="4393" w:type="dxa"/>
            <w:shd w:val="clear" w:color="auto" w:fill="F2F2F2" w:themeFill="background1" w:themeFillShade="F2"/>
          </w:tcPr>
          <w:p w14:paraId="2619DD02" w14:textId="77777777" w:rsidR="00187162" w:rsidRDefault="00000000">
            <w:pPr>
              <w:jc w:val="left"/>
            </w:pPr>
            <w:r>
              <w:t>Exoskeletal Frame: The NK-00 is a humanoid exo-frame, featuring a full-body mechanical augmentation that effectively replaces the pilot’s external movement with mechanized limbs.</w:t>
            </w:r>
            <w:r>
              <w:br/>
            </w:r>
            <w:r>
              <w:br/>
              <w:t>Quadrupedal Frame with Bio-Reactive Systems:</w:t>
            </w:r>
            <w:r>
              <w:br/>
            </w:r>
            <w:r>
              <w:br/>
              <w:t>Quadrupedal &amp; Bipedal Adaptation: The NK-00 can switch between quadrupedal and bipedal combat modes depending on terrain, engagement distance, and pilot fatigue.</w:t>
            </w:r>
            <w:r>
              <w:br/>
            </w:r>
            <w:r>
              <w:br/>
              <w:t>Integrated Restraint System: The pilot’s arms and legs are locked into place, ensuring full neural synchronization while the suit’s mechanical limbs take over movement and combat actions.</w:t>
            </w:r>
            <w:r>
              <w:br/>
            </w:r>
            <w:r>
              <w:br/>
              <w:t>Direct Biofeedback Integration: The pilot’s biometric signals are processed in real time, adjusting the mech’s performance based on arousal, stamina, and fluid levels.</w:t>
            </w:r>
            <w:r>
              <w:br/>
            </w:r>
            <w:r>
              <w:br/>
              <w:t>Light Armor with Bioelectric Conduits:</w:t>
            </w:r>
            <w:r>
              <w:br/>
            </w:r>
            <w:r>
              <w:br/>
              <w:t>Armor and Natural Design:</w:t>
            </w:r>
          </w:p>
        </w:tc>
      </w:tr>
    </w:tbl>
    <w:p w14:paraId="473E8845"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21EFB1DA" w14:textId="77777777">
        <w:tc>
          <w:tcPr>
            <w:tcW w:w="4393" w:type="dxa"/>
          </w:tcPr>
          <w:p w14:paraId="44FEA844" w14:textId="77777777" w:rsidR="00187162" w:rsidRDefault="00000000">
            <w:pPr>
              <w:jc w:val="left"/>
            </w:pPr>
            <w:r>
              <w:rPr>
                <w:b/>
              </w:rPr>
              <w:t>Weapon Cultural Significance</w:t>
            </w:r>
          </w:p>
        </w:tc>
        <w:tc>
          <w:tcPr>
            <w:tcW w:w="283" w:type="dxa"/>
          </w:tcPr>
          <w:p w14:paraId="788A1370" w14:textId="77777777" w:rsidR="00187162" w:rsidRDefault="00187162"/>
        </w:tc>
        <w:tc>
          <w:tcPr>
            <w:tcW w:w="4393" w:type="dxa"/>
          </w:tcPr>
          <w:p w14:paraId="6418AE9D" w14:textId="77777777" w:rsidR="00187162" w:rsidRDefault="00000000">
            <w:pPr>
              <w:jc w:val="left"/>
            </w:pPr>
            <w:r>
              <w:rPr>
                <w:b/>
              </w:rPr>
              <w:t>Vehicle Cultural Significance</w:t>
            </w:r>
          </w:p>
        </w:tc>
      </w:tr>
      <w:tr w:rsidR="00187162" w14:paraId="58D17869" w14:textId="77777777">
        <w:tc>
          <w:tcPr>
            <w:tcW w:w="4393" w:type="dxa"/>
            <w:shd w:val="clear" w:color="auto" w:fill="F2F2F2" w:themeFill="background1" w:themeFillShade="F2"/>
          </w:tcPr>
          <w:p w14:paraId="0386B27E" w14:textId="77777777" w:rsidR="00187162" w:rsidRDefault="00187162">
            <w:pPr>
              <w:jc w:val="left"/>
            </w:pPr>
          </w:p>
        </w:tc>
        <w:tc>
          <w:tcPr>
            <w:tcW w:w="283" w:type="dxa"/>
          </w:tcPr>
          <w:p w14:paraId="617A4B63" w14:textId="77777777" w:rsidR="00187162" w:rsidRDefault="00187162"/>
        </w:tc>
        <w:tc>
          <w:tcPr>
            <w:tcW w:w="4393" w:type="dxa"/>
            <w:shd w:val="clear" w:color="auto" w:fill="F2F2F2" w:themeFill="background1" w:themeFillShade="F2"/>
          </w:tcPr>
          <w:p w14:paraId="2BAAF6F9" w14:textId="77777777" w:rsidR="00187162" w:rsidRDefault="00000000">
            <w:pPr>
              <w:jc w:val="left"/>
            </w:pPr>
            <w:r>
              <w:t>Pre-Battle Rituals:</w:t>
            </w:r>
            <w:r>
              <w:br/>
            </w:r>
            <w:r>
              <w:br/>
              <w:t>Symbol of Prosperity or other:</w:t>
            </w:r>
          </w:p>
        </w:tc>
      </w:tr>
    </w:tbl>
    <w:p w14:paraId="770538B2"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60ADF516" w14:textId="77777777">
        <w:tc>
          <w:tcPr>
            <w:tcW w:w="4393" w:type="dxa"/>
          </w:tcPr>
          <w:p w14:paraId="1E5CFBBA" w14:textId="77777777" w:rsidR="00187162" w:rsidRDefault="00000000">
            <w:pPr>
              <w:jc w:val="left"/>
            </w:pPr>
            <w:r>
              <w:rPr>
                <w:b/>
              </w:rPr>
              <w:t>is the pilot locked in the vehicle. Food in long term? Sustained Operation?</w:t>
            </w:r>
          </w:p>
        </w:tc>
        <w:tc>
          <w:tcPr>
            <w:tcW w:w="283" w:type="dxa"/>
          </w:tcPr>
          <w:p w14:paraId="7031DA2C" w14:textId="77777777" w:rsidR="00187162" w:rsidRDefault="00187162"/>
        </w:tc>
        <w:tc>
          <w:tcPr>
            <w:tcW w:w="4393" w:type="dxa"/>
          </w:tcPr>
          <w:p w14:paraId="438BAE63" w14:textId="77777777" w:rsidR="00187162" w:rsidRDefault="00000000">
            <w:pPr>
              <w:jc w:val="left"/>
            </w:pPr>
            <w:r>
              <w:rPr>
                <w:b/>
              </w:rPr>
              <w:t>Regeneration &amp; Sustainability:</w:t>
            </w:r>
          </w:p>
        </w:tc>
      </w:tr>
      <w:tr w:rsidR="00187162" w14:paraId="3EAE6D27" w14:textId="77777777">
        <w:tc>
          <w:tcPr>
            <w:tcW w:w="4393" w:type="dxa"/>
            <w:shd w:val="clear" w:color="auto" w:fill="F2F2F2" w:themeFill="background1" w:themeFillShade="F2"/>
          </w:tcPr>
          <w:p w14:paraId="0CA04721" w14:textId="77777777" w:rsidR="00187162" w:rsidRDefault="00000000">
            <w:pPr>
              <w:jc w:val="left"/>
            </w:pPr>
            <w:r>
              <w:t>FSS-05 Forced Nutrient Intake &amp; Aphrodisiac Infusion System</w:t>
            </w:r>
            <w:r>
              <w:br/>
              <w:t>Location: Mouth &amp; Esophagus (via feeding tube)</w:t>
            </w:r>
            <w:r>
              <w:br/>
            </w:r>
            <w:r>
              <w:br/>
              <w:t>Function: Supplies the pilot with essential nutrients, stimulants, and aphrodisiac compounds to maintain a continuous power cycle.</w:t>
            </w:r>
            <w:r>
              <w:br/>
            </w:r>
            <w:r>
              <w:br/>
              <w:t>Ingredients Include:</w:t>
            </w:r>
            <w:r>
              <w:br/>
            </w:r>
            <w:r>
              <w:br/>
              <w:t>Nutrient-dense liquid meal replacement to sustain the pilot.</w:t>
            </w:r>
            <w:r>
              <w:br/>
            </w:r>
            <w:r>
              <w:br/>
              <w:t>Aphrodisiac compounds that stimulate increased bodily fluid production (milk, sweat, saliva).</w:t>
            </w:r>
            <w:r>
              <w:br/>
            </w:r>
            <w:r>
              <w:br/>
              <w:t>Vibration-inducing agents that help maintain muscle density despite prolonged mechanical restraint.</w:t>
            </w:r>
            <w:r>
              <w:br/>
            </w:r>
            <w:r>
              <w:br/>
              <w:t>Sustained Combat Readiness: The continuous intake system prevents fatigue, ensuring the pilot remains at peak performance indefinitely.</w:t>
            </w:r>
          </w:p>
        </w:tc>
        <w:tc>
          <w:tcPr>
            <w:tcW w:w="283" w:type="dxa"/>
          </w:tcPr>
          <w:p w14:paraId="7BD5734F" w14:textId="77777777" w:rsidR="00187162" w:rsidRDefault="00187162"/>
        </w:tc>
        <w:tc>
          <w:tcPr>
            <w:tcW w:w="4393" w:type="dxa"/>
            <w:shd w:val="clear" w:color="auto" w:fill="F2F2F2" w:themeFill="background1" w:themeFillShade="F2"/>
          </w:tcPr>
          <w:p w14:paraId="46B591FD" w14:textId="197B173C" w:rsidR="00187162" w:rsidRDefault="00000000">
            <w:pPr>
              <w:jc w:val="left"/>
            </w:pPr>
            <w:r>
              <w:t>Regeneration &amp; Sustainability:</w:t>
            </w:r>
            <w:r>
              <w:br/>
            </w:r>
            <w:r>
              <w:br/>
              <w:t>Self-Repair Mechanisms:</w:t>
            </w:r>
            <w:r>
              <w:br/>
            </w:r>
            <w:r w:rsidR="000F0A8F">
              <w:t>Armor</w:t>
            </w:r>
            <w:r>
              <w:t xml:space="preserve"> Infusion:</w:t>
            </w:r>
          </w:p>
        </w:tc>
      </w:tr>
    </w:tbl>
    <w:p w14:paraId="449E4DA1"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4EFACB3F" w14:textId="77777777">
        <w:tc>
          <w:tcPr>
            <w:tcW w:w="4393" w:type="dxa"/>
          </w:tcPr>
          <w:p w14:paraId="0814F8E0" w14:textId="3AC5D739" w:rsidR="00187162" w:rsidRDefault="00000000">
            <w:pPr>
              <w:jc w:val="left"/>
            </w:pPr>
            <w:r>
              <w:rPr>
                <w:b/>
              </w:rPr>
              <w:t xml:space="preserve">Magical or </w:t>
            </w:r>
            <w:r w:rsidR="000F0A8F">
              <w:rPr>
                <w:b/>
              </w:rPr>
              <w:t>Electronic</w:t>
            </w:r>
            <w:r>
              <w:rPr>
                <w:b/>
              </w:rPr>
              <w:t xml:space="preserve"> or other </w:t>
            </w:r>
            <w:r w:rsidR="000F0A8F">
              <w:rPr>
                <w:b/>
              </w:rPr>
              <w:t>emissions</w:t>
            </w:r>
          </w:p>
        </w:tc>
        <w:tc>
          <w:tcPr>
            <w:tcW w:w="283" w:type="dxa"/>
          </w:tcPr>
          <w:p w14:paraId="279C659F" w14:textId="77777777" w:rsidR="00187162" w:rsidRDefault="00187162"/>
        </w:tc>
        <w:tc>
          <w:tcPr>
            <w:tcW w:w="4393" w:type="dxa"/>
          </w:tcPr>
          <w:p w14:paraId="35F339BD" w14:textId="77777777" w:rsidR="00187162" w:rsidRDefault="00000000">
            <w:pPr>
              <w:jc w:val="left"/>
            </w:pPr>
            <w:r>
              <w:rPr>
                <w:b/>
              </w:rPr>
              <w:t>Pilot Interface &amp; Integration:</w:t>
            </w:r>
          </w:p>
        </w:tc>
      </w:tr>
      <w:tr w:rsidR="00187162" w14:paraId="4B470B9B" w14:textId="77777777">
        <w:tc>
          <w:tcPr>
            <w:tcW w:w="4393" w:type="dxa"/>
            <w:shd w:val="clear" w:color="auto" w:fill="F2F2F2" w:themeFill="background1" w:themeFillShade="F2"/>
          </w:tcPr>
          <w:p w14:paraId="06540396" w14:textId="77777777" w:rsidR="00187162" w:rsidRDefault="00187162">
            <w:pPr>
              <w:jc w:val="left"/>
            </w:pPr>
          </w:p>
        </w:tc>
        <w:tc>
          <w:tcPr>
            <w:tcW w:w="283" w:type="dxa"/>
          </w:tcPr>
          <w:p w14:paraId="601A40D8" w14:textId="77777777" w:rsidR="00187162" w:rsidRDefault="00187162"/>
        </w:tc>
        <w:tc>
          <w:tcPr>
            <w:tcW w:w="4393" w:type="dxa"/>
            <w:shd w:val="clear" w:color="auto" w:fill="F2F2F2" w:themeFill="background1" w:themeFillShade="F2"/>
          </w:tcPr>
          <w:p w14:paraId="6A3696E0" w14:textId="626629A6" w:rsidR="00187162" w:rsidRDefault="00000000">
            <w:pPr>
              <w:jc w:val="left"/>
            </w:pPr>
            <w:r>
              <w:t>Nervous System Connection: The pilot is fitted with a neural sync suit that integrates directly into their nervous system, allowing them to control the mech with mental commands and instinctive responses. This connection ensures that the mech moves as an extension of the pilot’s own body, providing exceptional reflexes and fine control.</w:t>
            </w:r>
            <w:r>
              <w:br/>
            </w:r>
            <w:r>
              <w:br/>
              <w:t>Bodily Conduits and Biofeedback Systems: The suit also has several conduits connected to the pilot’s spinal cord and vascular system, which channel internal bodily fluids into the mech's bio-magic engines. These fluids boost the mech’s performance and ensure that the pilot remains in constant feedback with the vehicle.</w:t>
            </w:r>
            <w:r>
              <w:br/>
            </w:r>
            <w:r>
              <w:br/>
            </w:r>
            <w:r>
              <w:lastRenderedPageBreak/>
              <w:t>Enhanced Pilot Feedback: As the mech is directly linked to the pilot’s biological functions, the pilot can feel the mech’s performance</w:t>
            </w:r>
            <w:r w:rsidR="000F0A8F">
              <w:t xml:space="preserve"> </w:t>
            </w:r>
            <w:r>
              <w:t>such as its strength, agility, or any damage sustained</w:t>
            </w:r>
            <w:r w:rsidR="000F0A8F">
              <w:t xml:space="preserve"> </w:t>
            </w:r>
            <w:r>
              <w:t>as though it were an extension of their own body. This biofeedback loop ensures that the pilot is always aware of the mech’s status.</w:t>
            </w:r>
          </w:p>
        </w:tc>
      </w:tr>
    </w:tbl>
    <w:p w14:paraId="7F95194A"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6B023720" w14:textId="77777777">
        <w:tc>
          <w:tcPr>
            <w:tcW w:w="4393" w:type="dxa"/>
          </w:tcPr>
          <w:p w14:paraId="15F81FE0" w14:textId="77777777" w:rsidR="00187162" w:rsidRDefault="00000000">
            <w:pPr>
              <w:jc w:val="left"/>
            </w:pPr>
            <w:r>
              <w:rPr>
                <w:b/>
              </w:rPr>
              <w:t>Power System if Applicable</w:t>
            </w:r>
          </w:p>
        </w:tc>
        <w:tc>
          <w:tcPr>
            <w:tcW w:w="283" w:type="dxa"/>
          </w:tcPr>
          <w:p w14:paraId="6AEB8EBE" w14:textId="77777777" w:rsidR="00187162" w:rsidRDefault="00187162"/>
        </w:tc>
        <w:tc>
          <w:tcPr>
            <w:tcW w:w="4393" w:type="dxa"/>
          </w:tcPr>
          <w:p w14:paraId="69CFFBF8" w14:textId="77777777" w:rsidR="00187162" w:rsidRDefault="00000000">
            <w:pPr>
              <w:jc w:val="left"/>
            </w:pPr>
            <w:r>
              <w:rPr>
                <w:b/>
              </w:rPr>
              <w:t>Narrative Implications</w:t>
            </w:r>
          </w:p>
        </w:tc>
      </w:tr>
      <w:tr w:rsidR="00187162" w14:paraId="6CB9FD43" w14:textId="77777777">
        <w:tc>
          <w:tcPr>
            <w:tcW w:w="4393" w:type="dxa"/>
            <w:shd w:val="clear" w:color="auto" w:fill="F2F2F2" w:themeFill="background1" w:themeFillShade="F2"/>
          </w:tcPr>
          <w:p w14:paraId="4F09C541" w14:textId="77D5DD95" w:rsidR="00187162" w:rsidRDefault="00000000">
            <w:pPr>
              <w:jc w:val="left"/>
            </w:pPr>
            <w:r>
              <w:t>Bioelectric Integration: The primary power source for the Lynx Scout Walker comes from the pilot’s bioelectricity. The pilot is connected via neural conduits and bioelectric implants, which allow their natural bioelectric energy to be transferred into the mech. This energy powers the cloaking systems, sensor arrays, and mobility functions.</w:t>
            </w:r>
            <w:r>
              <w:br/>
            </w:r>
            <w:r>
              <w:br/>
              <w:t>Humanoid Body Liquid as a Power Medium: A network of conduits runs throughout the mech, using a special fluid derived from the pilot’s own internal bodily fluids (such as blood or other liquids). This fluid acts as a magical conductor, enhancing the transfer of magical energy and improving the efficiency of bioelectric energy use.</w:t>
            </w:r>
            <w:r>
              <w:br/>
            </w:r>
            <w:r>
              <w:br/>
              <w:t>Internal Fluid Circulation ensures that the pilot’s bodily energy is continuously supplied to the mech’s core systems, allowing for extended operation without the need for external power supplies. This is especially critical during deep</w:t>
            </w:r>
            <w:r w:rsidR="000F0A8F">
              <w:t xml:space="preserve"> </w:t>
            </w:r>
            <w:r>
              <w:t>recon missions where resupply might be difficult.</w:t>
            </w:r>
            <w:r>
              <w:br/>
            </w:r>
            <w:r>
              <w:br/>
              <w:t>Energy Recovery: As the pilot’s bodily fluids are naturally replenished over time, the Lynx Scout Walker is capable of low energy recovery, enabling it to remain operational for longer missions. This regenerative ability reflects the Dark Elves' expertise in bio-magic and their use of life-force manipulation.</w:t>
            </w:r>
            <w:r>
              <w:br/>
            </w:r>
            <w:r>
              <w:br/>
              <w:t>Vitality Core:</w:t>
            </w:r>
            <w:r>
              <w:br/>
            </w:r>
            <w:r>
              <w:br/>
              <w:t>Magical Reactions:</w:t>
            </w:r>
            <w:r>
              <w:br/>
            </w:r>
            <w:r>
              <w:br/>
              <w:t>4. LSS-12 Breast Suction &amp; Lactation Energy System</w:t>
            </w:r>
            <w:r>
              <w:br/>
              <w:t>Location: Chest Area (via automated extraction system)</w:t>
            </w:r>
            <w:r>
              <w:br/>
            </w:r>
            <w:r>
              <w:lastRenderedPageBreak/>
              <w:br/>
              <w:t>Function: Extracts breast milk, which is used as a primary energy source due to its mana-infused properties.</w:t>
            </w:r>
            <w:r>
              <w:br/>
            </w:r>
            <w:r>
              <w:br/>
              <w:t>Power Conversion: Milk is converted into bio-hydro energy, which fuels both the mech’s core functions and cooling systems.</w:t>
            </w:r>
            <w:r>
              <w:br/>
            </w:r>
            <w:r>
              <w:br/>
              <w:t>Lactation Enhancement: The LSS-12 system stimulates the pilot’s body to ensure a constant supply, preventing energy depletion.</w:t>
            </w:r>
            <w:r>
              <w:br/>
            </w:r>
            <w:r>
              <w:br/>
              <w:t>Social Resource Application: In non-combat situations, stored milk can be transferred for economic use in Lustaria’s industries, hospitals, or mana-based alchemy.</w:t>
            </w:r>
          </w:p>
        </w:tc>
        <w:tc>
          <w:tcPr>
            <w:tcW w:w="283" w:type="dxa"/>
          </w:tcPr>
          <w:p w14:paraId="44E1278E" w14:textId="77777777" w:rsidR="00187162" w:rsidRDefault="00187162"/>
        </w:tc>
        <w:tc>
          <w:tcPr>
            <w:tcW w:w="4393" w:type="dxa"/>
            <w:shd w:val="clear" w:color="auto" w:fill="F2F2F2" w:themeFill="background1" w:themeFillShade="F2"/>
          </w:tcPr>
          <w:p w14:paraId="0CB73D5E" w14:textId="77777777" w:rsidR="00187162" w:rsidRDefault="00000000">
            <w:pPr>
              <w:jc w:val="left"/>
            </w:pPr>
            <w:r>
              <w:t>Technological Advancement:</w:t>
            </w:r>
            <w:r>
              <w:br/>
            </w:r>
            <w:r>
              <w:br/>
              <w:t>Cultural Conflicts:</w:t>
            </w:r>
            <w:r>
              <w:br/>
            </w:r>
            <w:r>
              <w:br/>
              <w:t>Character Development:</w:t>
            </w:r>
            <w:r>
              <w:br/>
            </w:r>
            <w:r>
              <w:br/>
              <w:t>Strategic Resource:</w:t>
            </w:r>
          </w:p>
        </w:tc>
      </w:tr>
    </w:tbl>
    <w:p w14:paraId="3635E36F"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45282FD8" w14:textId="77777777">
        <w:tc>
          <w:tcPr>
            <w:tcW w:w="4393" w:type="dxa"/>
          </w:tcPr>
          <w:p w14:paraId="4C62E8F9" w14:textId="4D0816D3" w:rsidR="00187162" w:rsidRDefault="000F0A8F">
            <w:pPr>
              <w:jc w:val="left"/>
            </w:pPr>
            <w:r>
              <w:rPr>
                <w:b/>
              </w:rPr>
              <w:t>Backup power methods</w:t>
            </w:r>
          </w:p>
        </w:tc>
        <w:tc>
          <w:tcPr>
            <w:tcW w:w="283" w:type="dxa"/>
          </w:tcPr>
          <w:p w14:paraId="09907586" w14:textId="77777777" w:rsidR="00187162" w:rsidRDefault="00187162"/>
        </w:tc>
        <w:tc>
          <w:tcPr>
            <w:tcW w:w="4393" w:type="dxa"/>
          </w:tcPr>
          <w:p w14:paraId="05F939B9" w14:textId="77777777" w:rsidR="00187162" w:rsidRDefault="00000000">
            <w:pPr>
              <w:jc w:val="left"/>
            </w:pPr>
            <w:r>
              <w:rPr>
                <w:b/>
              </w:rPr>
              <w:t>Automated Interaction</w:t>
            </w:r>
          </w:p>
        </w:tc>
      </w:tr>
      <w:tr w:rsidR="00187162" w14:paraId="15C43850" w14:textId="77777777">
        <w:tc>
          <w:tcPr>
            <w:tcW w:w="4393" w:type="dxa"/>
            <w:shd w:val="clear" w:color="auto" w:fill="F2F2F2" w:themeFill="background1" w:themeFillShade="F2"/>
          </w:tcPr>
          <w:p w14:paraId="31C04FCE" w14:textId="77777777" w:rsidR="00187162" w:rsidRDefault="00187162">
            <w:pPr>
              <w:jc w:val="left"/>
            </w:pPr>
          </w:p>
        </w:tc>
        <w:tc>
          <w:tcPr>
            <w:tcW w:w="283" w:type="dxa"/>
          </w:tcPr>
          <w:p w14:paraId="39C25F9D" w14:textId="77777777" w:rsidR="00187162" w:rsidRDefault="00187162"/>
        </w:tc>
        <w:tc>
          <w:tcPr>
            <w:tcW w:w="4393" w:type="dxa"/>
            <w:shd w:val="clear" w:color="auto" w:fill="F2F2F2" w:themeFill="background1" w:themeFillShade="F2"/>
          </w:tcPr>
          <w:p w14:paraId="48B38E8B" w14:textId="77777777" w:rsidR="000F0A8F" w:rsidRDefault="00000000">
            <w:pPr>
              <w:jc w:val="left"/>
            </w:pPr>
            <w:r>
              <w:t xml:space="preserve">How will they interact with missions or battles on their own? </w:t>
            </w:r>
          </w:p>
          <w:p w14:paraId="304FF619" w14:textId="77777777" w:rsidR="000F0A8F" w:rsidRDefault="000F0A8F">
            <w:pPr>
              <w:jc w:val="left"/>
            </w:pPr>
          </w:p>
          <w:p w14:paraId="70DAD257" w14:textId="40EBC777" w:rsidR="00187162" w:rsidRDefault="00000000">
            <w:pPr>
              <w:jc w:val="left"/>
            </w:pPr>
            <w:r>
              <w:t>Consider flow charts to show step by step process.</w:t>
            </w:r>
          </w:p>
        </w:tc>
      </w:tr>
    </w:tbl>
    <w:p w14:paraId="23B10D56" w14:textId="77777777" w:rsidR="00187162" w:rsidRDefault="00187162"/>
    <w:tbl>
      <w:tblPr>
        <w:tblW w:w="0" w:type="auto"/>
        <w:tblLayout w:type="fixed"/>
        <w:tblLook w:val="04A0" w:firstRow="1" w:lastRow="0" w:firstColumn="1" w:lastColumn="0" w:noHBand="0" w:noVBand="1"/>
      </w:tblPr>
      <w:tblGrid>
        <w:gridCol w:w="9070"/>
      </w:tblGrid>
      <w:tr w:rsidR="00187162" w14:paraId="31B29C3B" w14:textId="77777777">
        <w:tc>
          <w:tcPr>
            <w:tcW w:w="9070" w:type="dxa"/>
          </w:tcPr>
          <w:p w14:paraId="5A595F87" w14:textId="68ED34A0" w:rsidR="00187162" w:rsidRDefault="00000000">
            <w:pPr>
              <w:jc w:val="left"/>
            </w:pPr>
            <w:r>
              <w:rPr>
                <w:b/>
              </w:rPr>
              <w:t xml:space="preserve">Use and </w:t>
            </w:r>
            <w:r w:rsidR="000F0A8F">
              <w:rPr>
                <w:b/>
              </w:rPr>
              <w:t>purpose</w:t>
            </w:r>
          </w:p>
        </w:tc>
      </w:tr>
      <w:tr w:rsidR="00187162" w14:paraId="6CC1A4FA" w14:textId="77777777">
        <w:tc>
          <w:tcPr>
            <w:tcW w:w="9070" w:type="dxa"/>
            <w:shd w:val="clear" w:color="auto" w:fill="F2F2F2" w:themeFill="background1" w:themeFillShade="F2"/>
          </w:tcPr>
          <w:p w14:paraId="2C204346" w14:textId="77777777" w:rsidR="00187162" w:rsidRDefault="00000000">
            <w:pPr>
              <w:jc w:val="left"/>
            </w:pPr>
            <w:r>
              <w:t>Frontline Defense:</w:t>
            </w:r>
            <w:r>
              <w:br/>
              <w:t>Backline Defense:</w:t>
            </w:r>
            <w:r>
              <w:br/>
              <w:t>Siege Warfare:</w:t>
            </w:r>
            <w:r>
              <w:br/>
              <w:t>Siege Operations:</w:t>
            </w:r>
            <w:r>
              <w:br/>
              <w:t>Command Center:</w:t>
            </w:r>
            <w:r>
              <w:br/>
              <w:t>Support Role:</w:t>
            </w:r>
            <w:r>
              <w:br/>
              <w:t>Hit and Run Tactics:</w:t>
            </w:r>
            <w:r>
              <w:br/>
              <w:t>Heavy Support:</w:t>
            </w:r>
            <w:r>
              <w:br/>
              <w:t>Ocean Warfare:</w:t>
            </w:r>
            <w:r>
              <w:br/>
              <w:t>Desert Warfare:</w:t>
            </w:r>
            <w:r>
              <w:br/>
              <w:t>Aerial Warfare:</w:t>
            </w:r>
            <w:r>
              <w:br/>
              <w:t>Tail:</w:t>
            </w:r>
            <w:r>
              <w:br/>
              <w:t>Wing &amp; Flight Control:</w:t>
            </w:r>
            <w:r>
              <w:br/>
              <w:t>Tail and Flight Stabilization:</w:t>
            </w:r>
            <w:r>
              <w:br/>
              <w:t>Underground Exploration:</w:t>
            </w:r>
          </w:p>
        </w:tc>
      </w:tr>
    </w:tbl>
    <w:p w14:paraId="5BE2EEC6" w14:textId="77777777" w:rsidR="00187162" w:rsidRDefault="00187162"/>
    <w:tbl>
      <w:tblPr>
        <w:tblW w:w="0" w:type="auto"/>
        <w:tblLayout w:type="fixed"/>
        <w:tblLook w:val="04A0" w:firstRow="1" w:lastRow="0" w:firstColumn="1" w:lastColumn="0" w:noHBand="0" w:noVBand="1"/>
      </w:tblPr>
      <w:tblGrid>
        <w:gridCol w:w="4393"/>
        <w:gridCol w:w="283"/>
        <w:gridCol w:w="4393"/>
      </w:tblGrid>
      <w:tr w:rsidR="00187162" w14:paraId="359B2EE4" w14:textId="77777777">
        <w:tc>
          <w:tcPr>
            <w:tcW w:w="4393" w:type="dxa"/>
          </w:tcPr>
          <w:p w14:paraId="2BEF07C2" w14:textId="77777777" w:rsidR="00187162" w:rsidRDefault="00000000">
            <w:pPr>
              <w:jc w:val="left"/>
            </w:pPr>
            <w:r>
              <w:rPr>
                <w:b/>
              </w:rPr>
              <w:t>Crawl Mode / Standing Mode?</w:t>
            </w:r>
          </w:p>
        </w:tc>
        <w:tc>
          <w:tcPr>
            <w:tcW w:w="283" w:type="dxa"/>
          </w:tcPr>
          <w:p w14:paraId="0C09718D" w14:textId="77777777" w:rsidR="00187162" w:rsidRDefault="00187162"/>
        </w:tc>
        <w:tc>
          <w:tcPr>
            <w:tcW w:w="4393" w:type="dxa"/>
          </w:tcPr>
          <w:p w14:paraId="6155DA0E" w14:textId="77777777" w:rsidR="00187162" w:rsidRDefault="00000000">
            <w:pPr>
              <w:jc w:val="left"/>
            </w:pPr>
            <w:r>
              <w:rPr>
                <w:b/>
              </w:rPr>
              <w:t>Civilian Applications</w:t>
            </w:r>
          </w:p>
        </w:tc>
      </w:tr>
      <w:tr w:rsidR="00187162" w14:paraId="0D88B357" w14:textId="77777777">
        <w:tc>
          <w:tcPr>
            <w:tcW w:w="4393" w:type="dxa"/>
            <w:shd w:val="clear" w:color="auto" w:fill="F2F2F2" w:themeFill="background1" w:themeFillShade="F2"/>
          </w:tcPr>
          <w:p w14:paraId="1D62B892" w14:textId="77777777" w:rsidR="00187162" w:rsidRDefault="00187162">
            <w:pPr>
              <w:jc w:val="left"/>
            </w:pPr>
          </w:p>
        </w:tc>
        <w:tc>
          <w:tcPr>
            <w:tcW w:w="283" w:type="dxa"/>
          </w:tcPr>
          <w:p w14:paraId="6F4F8769" w14:textId="77777777" w:rsidR="00187162" w:rsidRDefault="00187162"/>
        </w:tc>
        <w:tc>
          <w:tcPr>
            <w:tcW w:w="4393" w:type="dxa"/>
            <w:shd w:val="clear" w:color="auto" w:fill="F2F2F2" w:themeFill="background1" w:themeFillShade="F2"/>
          </w:tcPr>
          <w:p w14:paraId="590AC732" w14:textId="77777777" w:rsidR="00187162" w:rsidRDefault="00187162">
            <w:pPr>
              <w:jc w:val="left"/>
            </w:pPr>
          </w:p>
        </w:tc>
      </w:tr>
    </w:tbl>
    <w:p w14:paraId="5054D2D7" w14:textId="77777777" w:rsidR="00187162" w:rsidRDefault="00187162"/>
    <w:tbl>
      <w:tblPr>
        <w:tblW w:w="0" w:type="auto"/>
        <w:tblLayout w:type="fixed"/>
        <w:tblLook w:val="04A0" w:firstRow="1" w:lastRow="0" w:firstColumn="1" w:lastColumn="0" w:noHBand="0" w:noVBand="1"/>
      </w:tblPr>
      <w:tblGrid>
        <w:gridCol w:w="4677"/>
        <w:gridCol w:w="1559"/>
        <w:gridCol w:w="2834"/>
      </w:tblGrid>
      <w:tr w:rsidR="00187162" w14:paraId="6F529288" w14:textId="77777777">
        <w:tc>
          <w:tcPr>
            <w:tcW w:w="4677" w:type="dxa"/>
          </w:tcPr>
          <w:p w14:paraId="612971D2" w14:textId="77777777" w:rsidR="00187162" w:rsidRDefault="00000000">
            <w:pPr>
              <w:jc w:val="left"/>
            </w:pPr>
            <w:r>
              <w:rPr>
                <w:b/>
              </w:rPr>
              <w:t>Military Applications</w:t>
            </w:r>
          </w:p>
        </w:tc>
        <w:tc>
          <w:tcPr>
            <w:tcW w:w="1559" w:type="dxa"/>
          </w:tcPr>
          <w:p w14:paraId="0E007ED3" w14:textId="77777777" w:rsidR="00187162" w:rsidRDefault="00187162"/>
        </w:tc>
        <w:tc>
          <w:tcPr>
            <w:tcW w:w="2834" w:type="dxa"/>
          </w:tcPr>
          <w:p w14:paraId="440E2FF5" w14:textId="77777777" w:rsidR="00187162" w:rsidRDefault="00000000">
            <w:pPr>
              <w:jc w:val="left"/>
            </w:pPr>
            <w:r>
              <w:rPr>
                <w:b/>
              </w:rPr>
              <w:t>Assigned Voice Actor</w:t>
            </w:r>
          </w:p>
        </w:tc>
      </w:tr>
      <w:tr w:rsidR="00187162" w14:paraId="5CDC0DB1" w14:textId="77777777">
        <w:tc>
          <w:tcPr>
            <w:tcW w:w="4677" w:type="dxa"/>
            <w:shd w:val="clear" w:color="auto" w:fill="F2F2F2" w:themeFill="background1" w:themeFillShade="F2"/>
          </w:tcPr>
          <w:p w14:paraId="4DCC6504" w14:textId="77777777" w:rsidR="00187162" w:rsidRDefault="00187162">
            <w:pPr>
              <w:jc w:val="left"/>
            </w:pPr>
          </w:p>
        </w:tc>
        <w:tc>
          <w:tcPr>
            <w:tcW w:w="1559" w:type="dxa"/>
          </w:tcPr>
          <w:p w14:paraId="354C1CCD" w14:textId="77777777" w:rsidR="00187162" w:rsidRDefault="00187162"/>
        </w:tc>
        <w:tc>
          <w:tcPr>
            <w:tcW w:w="2834" w:type="dxa"/>
            <w:shd w:val="clear" w:color="auto" w:fill="F2F2F2" w:themeFill="background1" w:themeFillShade="F2"/>
          </w:tcPr>
          <w:p w14:paraId="43F9AFDA" w14:textId="77777777" w:rsidR="00187162" w:rsidRDefault="00187162">
            <w:pPr>
              <w:jc w:val="left"/>
            </w:pPr>
          </w:p>
        </w:tc>
      </w:tr>
    </w:tbl>
    <w:p w14:paraId="010634CB" w14:textId="77777777" w:rsidR="00187162" w:rsidRDefault="00187162"/>
    <w:p w14:paraId="6623FC07" w14:textId="77777777" w:rsidR="00187162" w:rsidRDefault="00000000">
      <w:pPr>
        <w:pStyle w:val="adh3"/>
      </w:pPr>
      <w:r>
        <w:lastRenderedPageBreak/>
        <w:t>References</w:t>
      </w:r>
    </w:p>
    <w:p w14:paraId="0D887FCC" w14:textId="77777777" w:rsidR="00187162" w:rsidRDefault="00000000">
      <w:pPr>
        <w:jc w:val="left"/>
      </w:pPr>
      <w:r>
        <w:rPr>
          <w:b/>
        </w:rPr>
        <w:t>Attachments</w:t>
      </w:r>
    </w:p>
    <w:p w14:paraId="489B7F97" w14:textId="77777777" w:rsidR="00187162" w:rsidRDefault="00187162"/>
    <w:p w14:paraId="107A8C77" w14:textId="77777777" w:rsidR="00187162" w:rsidRDefault="00000000">
      <w:pPr>
        <w:jc w:val="left"/>
      </w:pPr>
      <w:r>
        <w:rPr>
          <w:b/>
        </w:rPr>
        <w:t>Involved in</w:t>
      </w:r>
    </w:p>
    <w:p w14:paraId="486B6515" w14:textId="77777777" w:rsidR="00187162" w:rsidRDefault="00187162"/>
    <w:p w14:paraId="5B11A4C7" w14:textId="77777777" w:rsidR="00187162" w:rsidRDefault="00000000">
      <w:pPr>
        <w:jc w:val="left"/>
      </w:pPr>
      <w:r>
        <w:rPr>
          <w:b/>
        </w:rPr>
        <w:t>Related to</w:t>
      </w:r>
    </w:p>
    <w:p w14:paraId="4EEB5171" w14:textId="77777777" w:rsidR="00187162" w:rsidRDefault="00187162"/>
    <w:p w14:paraId="34A02C26" w14:textId="77777777" w:rsidR="00187162" w:rsidRDefault="00000000">
      <w:pPr>
        <w:jc w:val="left"/>
      </w:pPr>
      <w:r>
        <w:rPr>
          <w:b/>
        </w:rPr>
        <w:t>Placed at</w:t>
      </w:r>
    </w:p>
    <w:p w14:paraId="7FCA8E4F" w14:textId="77777777" w:rsidR="00187162" w:rsidRDefault="00187162"/>
    <w:p w14:paraId="18C26B1B" w14:textId="77777777" w:rsidR="00187162" w:rsidRDefault="00000000">
      <w:pPr>
        <w:jc w:val="left"/>
      </w:pPr>
      <w:r>
        <w:rPr>
          <w:b/>
        </w:rPr>
        <w:t>Speaks in</w:t>
      </w:r>
    </w:p>
    <w:p w14:paraId="7593AEC4" w14:textId="77777777" w:rsidR="00187162" w:rsidRDefault="00187162"/>
    <w:sectPr w:rsidR="00187162" w:rsidSect="00301A66">
      <w:headerReference w:type="even" r:id="rId11"/>
      <w:headerReference w:type="default" r:id="rId12"/>
      <w:footerReference w:type="even" r:id="rId13"/>
      <w:footerReference w:type="default" r:id="rId14"/>
      <w:headerReference w:type="first" r:id="rId15"/>
      <w:type w:val="continuous"/>
      <w:pgSz w:w="11905" w:h="16837"/>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543">
      <wne:acd wne:acdName="acd2"/>
    </wne:keymap>
    <wne:keymap wne:kcmPrimary="0547">
      <wne:acd wne:acdName="acd0"/>
    </wne:keymap>
    <wne:keymap wne:kcmPrimary="0554">
      <wne:acd wne:acdName="acd3"/>
    </wne:keymap>
    <wne:keymap wne:kcmPrimary="0555">
      <wne:acd wne:acdName="acd1"/>
    </wne:keymap>
  </wne:keymaps>
  <wne:toolbars>
    <wne:acdManifest>
      <wne:acdEntry wne:acdName="acd0"/>
      <wne:acdEntry wne:acdName="acd1"/>
      <wne:acdEntry wne:acdName="acd2"/>
      <wne:acdEntry wne:acdName="acd3"/>
    </wne:acdManifest>
  </wne:toolbars>
  <wne:acds>
    <wne:acd wne:argValue="AgBTAGMAaAB3AGEAYwBoAGUAIABIAGUAcgB2AG8AcgBoAGUAYgB1AG4AZwA7AEkAbgAgAEcAbABv&#10;AHMAcwBhAHIAeQA=" wne:acdName="acd0" wne:fciIndexBasedOn="0065"/>
    <wne:acd wne:argValue="AgBBAG4AZgD8AGgAcgB1AG4AZwBzAHoAZQBpAGMAaABlAG4AOwBVAHMAZQByACAAUwB0AG8AcgB5&#10;AA==" wne:acdName="acd1" wne:fciIndexBasedOn="0065"/>
    <wne:acd wne:argValue="AgBJAG4AdABlAG4AcwBpAHYAZQBzACAAQQBuAGYA/ABoAHIAdQBuAGcAcwB6AGUAaQBjAGgAZQBu&#10;ADsAQwBvAGQAZQA=" wne:acdName="acd2" wne:fciIndexBasedOn="0065"/>
    <wne:acd wne:argValue="AgBIAGUAcgB2AG8AcgBoAGUAYgB1AG4AZwA7AFQAbwBEAG8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AE19" w14:textId="77777777" w:rsidR="003F3A3B" w:rsidRDefault="003F3A3B" w:rsidP="00A45B10">
      <w:r>
        <w:separator/>
      </w:r>
    </w:p>
  </w:endnote>
  <w:endnote w:type="continuationSeparator" w:id="0">
    <w:p w14:paraId="20D1B287" w14:textId="77777777" w:rsidR="003F3A3B" w:rsidRDefault="003F3A3B" w:rsidP="00A4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1985"/>
      <w:docPartObj>
        <w:docPartGallery w:val="Page Numbers (Bottom of Page)"/>
        <w:docPartUnique/>
      </w:docPartObj>
    </w:sdtPr>
    <w:sdtContent>
      <w:p w14:paraId="246BC05C" w14:textId="77777777" w:rsidR="00E44578" w:rsidRDefault="00301A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F3D32" w14:textId="77777777" w:rsidR="008D19FB" w:rsidRDefault="008D1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2005"/>
      <w:docPartObj>
        <w:docPartGallery w:val="Page Numbers (Bottom of Page)"/>
        <w:docPartUnique/>
      </w:docPartObj>
    </w:sdtPr>
    <w:sdtContent>
      <w:p w14:paraId="36A4D306" w14:textId="77777777" w:rsidR="00E44578" w:rsidRDefault="002830C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C405CE7" w14:textId="77777777" w:rsidR="00D12749" w:rsidRDefault="00D12749" w:rsidP="0027138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A00D" w14:textId="77777777" w:rsidR="003F3A3B" w:rsidRDefault="003F3A3B" w:rsidP="00A45B10">
      <w:r>
        <w:separator/>
      </w:r>
    </w:p>
  </w:footnote>
  <w:footnote w:type="continuationSeparator" w:id="0">
    <w:p w14:paraId="4A3B93F6" w14:textId="77777777" w:rsidR="003F3A3B" w:rsidRDefault="003F3A3B" w:rsidP="00A45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33AB6" w14:paraId="4D309466" w14:textId="77777777" w:rsidTr="00E44578">
      <w:sdt>
        <w:sdtPr>
          <w:alias w:val="Veröffentlichungsdatum"/>
          <w:id w:val="19431983"/>
          <w:dataBinding w:prefixMappings="xmlns:ns0='http://schemas.microsoft.com/office/2006/coverPageProps' " w:xpath="/ns0:CoverPageProperties[1]/ns0:PublishDate[1]" w:storeItemID="{55AF091B-3C7A-41E3-B477-F2FDAA23CFDA}"/>
          <w:date w:fullDate="2011-11-11T00:00:00Z">
            <w:dateFormat w:val="dd.MM.yyyy"/>
            <w:lid w:val="de-DE"/>
            <w:storeMappedDataAs w:val="dateTime"/>
            <w:calendar w:val="gregorian"/>
          </w:date>
        </w:sdtPr>
        <w:sdtContent>
          <w:tc>
            <w:tcPr>
              <w:tcW w:w="3070" w:type="dxa"/>
            </w:tcPr>
            <w:p w14:paraId="243529F9" w14:textId="77777777" w:rsidR="00C33AB6" w:rsidRDefault="00C33AB6" w:rsidP="00C33AB6">
              <w:pPr>
                <w:pStyle w:val="Header"/>
              </w:pPr>
              <w:r>
                <w:rPr>
                  <w:lang w:val="de-DE"/>
                </w:rPr>
                <w:t>11.11.2011</w:t>
              </w:r>
            </w:p>
          </w:tc>
        </w:sdtContent>
      </w:sdt>
      <w:tc>
        <w:tcPr>
          <w:tcW w:w="3071" w:type="dxa"/>
        </w:tcPr>
        <w:sdt>
          <w:sdtPr>
            <w:alias w:val="Titel"/>
            <w:id w:val="19431979"/>
            <w:dataBinding w:prefixMappings="xmlns:ns0='http://schemas.openxmlformats.org/package/2006/metadata/core-properties' xmlns:ns1='http://purl.org/dc/elements/1.1/'" w:xpath="/ns0:coreProperties[1]/ns1:title[1]" w:storeItemID="{6C3C8BC8-F283-45AE-878A-BAB7291924A1}"/>
            <w:text/>
          </w:sdtPr>
          <w:sdtContent>
            <w:p w14:paraId="2697E856" w14:textId="24AD8379" w:rsidR="00C33AB6" w:rsidRDefault="00FE0A75" w:rsidP="00E44578">
              <w:r>
                <w:t>Vehicle Template</w:t>
              </w:r>
            </w:p>
          </w:sdtContent>
        </w:sdt>
      </w:tc>
      <w:tc>
        <w:tcPr>
          <w:tcW w:w="3071" w:type="dxa"/>
        </w:tcPr>
        <w:p w14:paraId="2CB8EB88" w14:textId="77777777" w:rsidR="00C33AB6" w:rsidRDefault="00D00A12" w:rsidP="00C33AB6">
          <w:pPr>
            <w:pStyle w:val="Header"/>
          </w:pPr>
          <w:r>
            <w:fldChar w:fldCharType="begin"/>
          </w:r>
          <w:r w:rsidR="009545B2">
            <w:instrText xml:space="preserve"> REF _Ref325114470 \h </w:instrText>
          </w:r>
          <w:r>
            <w:fldChar w:fldCharType="separate"/>
          </w:r>
          <w:r w:rsidR="009545B2">
            <w:t>sdfdsf</w:t>
          </w:r>
          <w:r>
            <w:fldChar w:fldCharType="end"/>
          </w:r>
        </w:p>
      </w:tc>
    </w:tr>
  </w:tbl>
  <w:p w14:paraId="5BB9FEA5" w14:textId="77777777" w:rsidR="00C33AB6" w:rsidRPr="00C33AB6" w:rsidRDefault="00C33AB6" w:rsidP="00C33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E44578" w14:paraId="094DBC5B" w14:textId="77777777" w:rsidTr="007002B3">
      <w:tc>
        <w:tcPr>
          <w:tcW w:w="0" w:type="auto"/>
        </w:tcPr>
        <w:p w14:paraId="654E0703" w14:textId="77777777" w:rsidR="00187162" w:rsidRDefault="00000000">
          <w:r>
            <w:t>03/30/2025 11:30:05 PM</w:t>
          </w:r>
        </w:p>
      </w:tc>
      <w:tc>
        <w:tcPr>
          <w:tcW w:w="1667" w:type="pct"/>
        </w:tcPr>
        <w:sdt>
          <w:sdtPr>
            <w:alias w:val="Titel"/>
            <w:id w:val="19431988"/>
            <w:dataBinding w:prefixMappings="xmlns:ns0='http://schemas.openxmlformats.org/package/2006/metadata/core-properties' xmlns:ns1='http://purl.org/dc/elements/1.1/'" w:xpath="/ns0:coreProperties[1]/ns1:title[1]" w:storeItemID="{6C3C8BC8-F283-45AE-878A-BAB7291924A1}"/>
            <w:text/>
          </w:sdtPr>
          <w:sdtContent>
            <w:p w14:paraId="7D6FF659" w14:textId="6B80F648" w:rsidR="00E44578" w:rsidRDefault="00FE0A75" w:rsidP="00972BF0">
              <w:pPr>
                <w:jc w:val="center"/>
              </w:pPr>
              <w:r>
                <w:t>Vehicle Template</w:t>
              </w:r>
            </w:p>
          </w:sdtContent>
        </w:sdt>
      </w:tc>
      <w:tc>
        <w:tcPr>
          <w:tcW w:w="1667" w:type="pct"/>
        </w:tcPr>
        <w:p w14:paraId="4B4AA2A0" w14:textId="7F6209B8" w:rsidR="00E44578" w:rsidRDefault="00D00A12" w:rsidP="00972BF0">
          <w:pPr>
            <w:pStyle w:val="Header"/>
            <w:jc w:val="right"/>
          </w:pPr>
          <w:r>
            <w:fldChar w:fldCharType="begin"/>
          </w:r>
          <w:r w:rsidR="00435049">
            <w:instrText>STYLEREF ad:h1 \* MERGEFORMAT</w:instrText>
          </w:r>
          <w:r>
            <w:fldChar w:fldCharType="separate"/>
          </w:r>
          <w:r w:rsidR="00C571C6" w:rsidRPr="00C571C6">
            <w:rPr>
              <w:b/>
              <w:bCs/>
              <w:noProof/>
              <w:lang w:val="de-DE"/>
            </w:rPr>
            <w:t>Entities/</w:t>
          </w:r>
          <w:r w:rsidR="00C571C6">
            <w:rPr>
              <w:noProof/>
            </w:rPr>
            <w:t>Template</w:t>
          </w:r>
          <w:r>
            <w:fldChar w:fldCharType="end"/>
          </w:r>
        </w:p>
      </w:tc>
    </w:tr>
  </w:tbl>
  <w:p w14:paraId="063F9593" w14:textId="28D5AD60" w:rsidR="00D12749" w:rsidRPr="008D19FB" w:rsidRDefault="00FE0A75" w:rsidP="008D19FB">
    <w:pPr>
      <w:pStyle w:val="Header"/>
    </w:pPr>
    <w:r>
      <w:tab/>
    </w:r>
    <w:r w:rsidR="000F0A8F">
      <w:tab/>
    </w:r>
    <w:r w:rsidRPr="00FE0A75">
      <w:t>Template By Chijike Dikeogu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49A3" w14:textId="77777777" w:rsidR="00D12749" w:rsidRPr="008D19FB" w:rsidRDefault="00D12749" w:rsidP="008D19FB">
    <w:pPr>
      <w:pStyle w:val="Header"/>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8A4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3061B0"/>
    <w:multiLevelType w:val="hybridMultilevel"/>
    <w:tmpl w:val="F3BE5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DC4825"/>
    <w:multiLevelType w:val="hybridMultilevel"/>
    <w:tmpl w:val="B82E6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4762F8"/>
    <w:multiLevelType w:val="hybridMultilevel"/>
    <w:tmpl w:val="2230E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313E8C"/>
    <w:multiLevelType w:val="hybridMultilevel"/>
    <w:tmpl w:val="7FA09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8429BD"/>
    <w:multiLevelType w:val="hybridMultilevel"/>
    <w:tmpl w:val="BF70C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237095"/>
    <w:multiLevelType w:val="multilevel"/>
    <w:tmpl w:val="5720D142"/>
    <w:lvl w:ilvl="0">
      <w:start w:val="1"/>
      <w:numFmt w:val="decimal"/>
      <w:lvlText w:val="%1."/>
      <w:lvlJc w:val="left"/>
      <w:pPr>
        <w:ind w:left="1134" w:hanging="1134"/>
      </w:pPr>
      <w:rPr>
        <w:rFonts w:hint="default"/>
      </w:rPr>
    </w:lvl>
    <w:lvl w:ilvl="1">
      <w:start w:val="1"/>
      <w:numFmt w:val="decimal"/>
      <w:pStyle w:val="Heading2"/>
      <w:lvlText w:val="%1.%2."/>
      <w:lvlJc w:val="left"/>
      <w:pPr>
        <w:ind w:left="2552" w:hanging="113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2CF464F"/>
    <w:multiLevelType w:val="hybridMultilevel"/>
    <w:tmpl w:val="117E7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EE7767"/>
    <w:multiLevelType w:val="hybridMultilevel"/>
    <w:tmpl w:val="F8C2D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240767"/>
    <w:multiLevelType w:val="hybridMultilevel"/>
    <w:tmpl w:val="5E52C4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6E7ECC"/>
    <w:multiLevelType w:val="hybridMultilevel"/>
    <w:tmpl w:val="7304EA6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967C14"/>
    <w:multiLevelType w:val="multilevel"/>
    <w:tmpl w:val="C1383212"/>
    <w:styleLink w:val="NevigoDocListe"/>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ABC2517"/>
    <w:multiLevelType w:val="hybridMultilevel"/>
    <w:tmpl w:val="5DC01A20"/>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num w:numId="1" w16cid:durableId="949974973">
    <w:abstractNumId w:val="6"/>
  </w:num>
  <w:num w:numId="2" w16cid:durableId="1344820849">
    <w:abstractNumId w:val="11"/>
  </w:num>
  <w:num w:numId="3" w16cid:durableId="192111125">
    <w:abstractNumId w:val="6"/>
    <w:lvlOverride w:ilvl="0">
      <w:lvl w:ilvl="0">
        <w:start w:val="1"/>
        <w:numFmt w:val="decimal"/>
        <w:lvlText w:val="%1."/>
        <w:lvlJc w:val="left"/>
        <w:pPr>
          <w:ind w:left="1134" w:hanging="1134"/>
        </w:pPr>
        <w:rPr>
          <w:rFonts w:hint="default"/>
        </w:rPr>
      </w:lvl>
    </w:lvlOverride>
    <w:lvlOverride w:ilvl="1">
      <w:lvl w:ilvl="1">
        <w:start w:val="1"/>
        <w:numFmt w:val="decimal"/>
        <w:pStyle w:val="Heading2"/>
        <w:lvlText w:val="%1.%2."/>
        <w:lvlJc w:val="left"/>
        <w:pPr>
          <w:ind w:left="1134" w:hanging="1134"/>
        </w:pPr>
        <w:rPr>
          <w:rFonts w:hint="default"/>
        </w:rPr>
      </w:lvl>
    </w:lvlOverride>
    <w:lvlOverride w:ilvl="2">
      <w:lvl w:ilvl="2">
        <w:start w:val="1"/>
        <w:numFmt w:val="decimal"/>
        <w:pStyle w:val="Heading3"/>
        <w:lvlText w:val="%1.%2.%3."/>
        <w:lvlJc w:val="left"/>
        <w:pPr>
          <w:ind w:left="1134" w:hanging="1134"/>
        </w:pPr>
        <w:rPr>
          <w:rFonts w:hint="default"/>
        </w:rPr>
      </w:lvl>
    </w:lvlOverride>
    <w:lvlOverride w:ilvl="3">
      <w:lvl w:ilvl="3">
        <w:start w:val="1"/>
        <w:numFmt w:val="decimal"/>
        <w:pStyle w:val="Heading4"/>
        <w:lvlText w:val="%1.%2.%3.%4."/>
        <w:lvlJc w:val="left"/>
        <w:pPr>
          <w:ind w:left="1134" w:hanging="113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 w16cid:durableId="1560163711">
    <w:abstractNumId w:val="0"/>
  </w:num>
  <w:num w:numId="5" w16cid:durableId="1094011032">
    <w:abstractNumId w:val="4"/>
  </w:num>
  <w:num w:numId="6" w16cid:durableId="821312840">
    <w:abstractNumId w:val="7"/>
  </w:num>
  <w:num w:numId="7" w16cid:durableId="1288395270">
    <w:abstractNumId w:val="8"/>
  </w:num>
  <w:num w:numId="8" w16cid:durableId="1968511098">
    <w:abstractNumId w:val="2"/>
  </w:num>
  <w:num w:numId="9" w16cid:durableId="2000883927">
    <w:abstractNumId w:val="1"/>
  </w:num>
  <w:num w:numId="10" w16cid:durableId="800879192">
    <w:abstractNumId w:val="5"/>
  </w:num>
  <w:num w:numId="11" w16cid:durableId="1971087017">
    <w:abstractNumId w:val="10"/>
  </w:num>
  <w:num w:numId="12" w16cid:durableId="847065120">
    <w:abstractNumId w:val="3"/>
  </w:num>
  <w:num w:numId="13" w16cid:durableId="1237935127">
    <w:abstractNumId w:val="9"/>
  </w:num>
  <w:num w:numId="14" w16cid:durableId="119310842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1C62"/>
    <w:rsid w:val="000003E6"/>
    <w:rsid w:val="000008E1"/>
    <w:rsid w:val="00001861"/>
    <w:rsid w:val="0000295C"/>
    <w:rsid w:val="00003694"/>
    <w:rsid w:val="00003D44"/>
    <w:rsid w:val="000051D3"/>
    <w:rsid w:val="0000552C"/>
    <w:rsid w:val="00006A09"/>
    <w:rsid w:val="00006B2E"/>
    <w:rsid w:val="00007B51"/>
    <w:rsid w:val="00007FE5"/>
    <w:rsid w:val="00010C42"/>
    <w:rsid w:val="00010F18"/>
    <w:rsid w:val="000116F7"/>
    <w:rsid w:val="000122DC"/>
    <w:rsid w:val="00014DFA"/>
    <w:rsid w:val="000150D2"/>
    <w:rsid w:val="000150DC"/>
    <w:rsid w:val="000155EE"/>
    <w:rsid w:val="00015D51"/>
    <w:rsid w:val="00015FFA"/>
    <w:rsid w:val="00016241"/>
    <w:rsid w:val="0001629D"/>
    <w:rsid w:val="00016AF8"/>
    <w:rsid w:val="00016F3A"/>
    <w:rsid w:val="00017E2C"/>
    <w:rsid w:val="00020686"/>
    <w:rsid w:val="000215A7"/>
    <w:rsid w:val="00022206"/>
    <w:rsid w:val="00022443"/>
    <w:rsid w:val="000230FB"/>
    <w:rsid w:val="000235F5"/>
    <w:rsid w:val="00023D36"/>
    <w:rsid w:val="0002439D"/>
    <w:rsid w:val="00024ABD"/>
    <w:rsid w:val="0002567F"/>
    <w:rsid w:val="00026208"/>
    <w:rsid w:val="00026223"/>
    <w:rsid w:val="000268A3"/>
    <w:rsid w:val="000278F8"/>
    <w:rsid w:val="0003021D"/>
    <w:rsid w:val="000346B3"/>
    <w:rsid w:val="000347A9"/>
    <w:rsid w:val="00034C1C"/>
    <w:rsid w:val="000369DE"/>
    <w:rsid w:val="00036A7F"/>
    <w:rsid w:val="00036F3C"/>
    <w:rsid w:val="00041B9A"/>
    <w:rsid w:val="0004400C"/>
    <w:rsid w:val="00044E01"/>
    <w:rsid w:val="00045640"/>
    <w:rsid w:val="00045BEC"/>
    <w:rsid w:val="00045E05"/>
    <w:rsid w:val="00047716"/>
    <w:rsid w:val="00050790"/>
    <w:rsid w:val="000507F2"/>
    <w:rsid w:val="000511DC"/>
    <w:rsid w:val="00053C0E"/>
    <w:rsid w:val="00054BFD"/>
    <w:rsid w:val="00054E9C"/>
    <w:rsid w:val="00055162"/>
    <w:rsid w:val="00056024"/>
    <w:rsid w:val="00056C2E"/>
    <w:rsid w:val="000571DF"/>
    <w:rsid w:val="00057DF1"/>
    <w:rsid w:val="000605B3"/>
    <w:rsid w:val="0006204F"/>
    <w:rsid w:val="000630C7"/>
    <w:rsid w:val="000631C3"/>
    <w:rsid w:val="0006644F"/>
    <w:rsid w:val="00066EAA"/>
    <w:rsid w:val="00066F4F"/>
    <w:rsid w:val="00067155"/>
    <w:rsid w:val="000678DF"/>
    <w:rsid w:val="000704C2"/>
    <w:rsid w:val="0007092D"/>
    <w:rsid w:val="00070FAA"/>
    <w:rsid w:val="0007392E"/>
    <w:rsid w:val="00076342"/>
    <w:rsid w:val="0007700B"/>
    <w:rsid w:val="00077776"/>
    <w:rsid w:val="000806B0"/>
    <w:rsid w:val="0008113F"/>
    <w:rsid w:val="00081C62"/>
    <w:rsid w:val="00083398"/>
    <w:rsid w:val="000833A7"/>
    <w:rsid w:val="000834F5"/>
    <w:rsid w:val="000837FF"/>
    <w:rsid w:val="0008410F"/>
    <w:rsid w:val="000844ED"/>
    <w:rsid w:val="00084A26"/>
    <w:rsid w:val="00084F94"/>
    <w:rsid w:val="00086357"/>
    <w:rsid w:val="00086689"/>
    <w:rsid w:val="00087005"/>
    <w:rsid w:val="000873C6"/>
    <w:rsid w:val="00087C61"/>
    <w:rsid w:val="00092E3C"/>
    <w:rsid w:val="000938BB"/>
    <w:rsid w:val="00095554"/>
    <w:rsid w:val="00095CE6"/>
    <w:rsid w:val="00096DBA"/>
    <w:rsid w:val="0009718B"/>
    <w:rsid w:val="000977AE"/>
    <w:rsid w:val="00097A1A"/>
    <w:rsid w:val="00097A77"/>
    <w:rsid w:val="00097D9F"/>
    <w:rsid w:val="00097DDC"/>
    <w:rsid w:val="000A073C"/>
    <w:rsid w:val="000A0D43"/>
    <w:rsid w:val="000A2546"/>
    <w:rsid w:val="000A3148"/>
    <w:rsid w:val="000A31B2"/>
    <w:rsid w:val="000A3621"/>
    <w:rsid w:val="000A5480"/>
    <w:rsid w:val="000A57B6"/>
    <w:rsid w:val="000A5917"/>
    <w:rsid w:val="000A7A70"/>
    <w:rsid w:val="000B019B"/>
    <w:rsid w:val="000B0D16"/>
    <w:rsid w:val="000B0EEE"/>
    <w:rsid w:val="000B12FE"/>
    <w:rsid w:val="000B2042"/>
    <w:rsid w:val="000B2D15"/>
    <w:rsid w:val="000B3BF9"/>
    <w:rsid w:val="000B3F54"/>
    <w:rsid w:val="000B498D"/>
    <w:rsid w:val="000B5D44"/>
    <w:rsid w:val="000B77FE"/>
    <w:rsid w:val="000B7961"/>
    <w:rsid w:val="000C056F"/>
    <w:rsid w:val="000C08C7"/>
    <w:rsid w:val="000C092B"/>
    <w:rsid w:val="000C2F04"/>
    <w:rsid w:val="000C407D"/>
    <w:rsid w:val="000C489A"/>
    <w:rsid w:val="000C4A82"/>
    <w:rsid w:val="000C4C5E"/>
    <w:rsid w:val="000C5099"/>
    <w:rsid w:val="000C68DF"/>
    <w:rsid w:val="000C6FCA"/>
    <w:rsid w:val="000C7D51"/>
    <w:rsid w:val="000D1E04"/>
    <w:rsid w:val="000D1E39"/>
    <w:rsid w:val="000D204F"/>
    <w:rsid w:val="000D27A1"/>
    <w:rsid w:val="000D3D22"/>
    <w:rsid w:val="000D40B4"/>
    <w:rsid w:val="000D4258"/>
    <w:rsid w:val="000D4D7D"/>
    <w:rsid w:val="000D5EEA"/>
    <w:rsid w:val="000D64D8"/>
    <w:rsid w:val="000D6D62"/>
    <w:rsid w:val="000D71CB"/>
    <w:rsid w:val="000D7238"/>
    <w:rsid w:val="000D72AC"/>
    <w:rsid w:val="000E1483"/>
    <w:rsid w:val="000E3C42"/>
    <w:rsid w:val="000E3D54"/>
    <w:rsid w:val="000E3ED0"/>
    <w:rsid w:val="000E3FBE"/>
    <w:rsid w:val="000E5274"/>
    <w:rsid w:val="000E5DF0"/>
    <w:rsid w:val="000E5EB0"/>
    <w:rsid w:val="000E676F"/>
    <w:rsid w:val="000F0A8F"/>
    <w:rsid w:val="000F1918"/>
    <w:rsid w:val="000F2A0B"/>
    <w:rsid w:val="000F31F6"/>
    <w:rsid w:val="000F36B8"/>
    <w:rsid w:val="000F3952"/>
    <w:rsid w:val="000F44D1"/>
    <w:rsid w:val="000F46E4"/>
    <w:rsid w:val="000F5B1C"/>
    <w:rsid w:val="000F6600"/>
    <w:rsid w:val="000F7175"/>
    <w:rsid w:val="000F7B96"/>
    <w:rsid w:val="00100E5F"/>
    <w:rsid w:val="00100EB7"/>
    <w:rsid w:val="00101155"/>
    <w:rsid w:val="001019E5"/>
    <w:rsid w:val="00102039"/>
    <w:rsid w:val="00102713"/>
    <w:rsid w:val="00102929"/>
    <w:rsid w:val="00102D49"/>
    <w:rsid w:val="00103F4B"/>
    <w:rsid w:val="001042E8"/>
    <w:rsid w:val="00104A42"/>
    <w:rsid w:val="00104D94"/>
    <w:rsid w:val="00106139"/>
    <w:rsid w:val="0010630D"/>
    <w:rsid w:val="0010649F"/>
    <w:rsid w:val="00106EB1"/>
    <w:rsid w:val="00107CB4"/>
    <w:rsid w:val="00110953"/>
    <w:rsid w:val="00110F23"/>
    <w:rsid w:val="0011161B"/>
    <w:rsid w:val="00111AEE"/>
    <w:rsid w:val="00111B5D"/>
    <w:rsid w:val="00111E8E"/>
    <w:rsid w:val="00111EDE"/>
    <w:rsid w:val="00111FD6"/>
    <w:rsid w:val="001136E8"/>
    <w:rsid w:val="00114193"/>
    <w:rsid w:val="00114891"/>
    <w:rsid w:val="00114BB1"/>
    <w:rsid w:val="00114D0F"/>
    <w:rsid w:val="00115652"/>
    <w:rsid w:val="00117B0C"/>
    <w:rsid w:val="0012021B"/>
    <w:rsid w:val="0012141C"/>
    <w:rsid w:val="00121466"/>
    <w:rsid w:val="00121935"/>
    <w:rsid w:val="00121B49"/>
    <w:rsid w:val="00122EE7"/>
    <w:rsid w:val="00123FD2"/>
    <w:rsid w:val="00124B59"/>
    <w:rsid w:val="00126098"/>
    <w:rsid w:val="00127E6B"/>
    <w:rsid w:val="0013099C"/>
    <w:rsid w:val="00132549"/>
    <w:rsid w:val="00132A1E"/>
    <w:rsid w:val="00134187"/>
    <w:rsid w:val="00134A94"/>
    <w:rsid w:val="00135DD6"/>
    <w:rsid w:val="00136096"/>
    <w:rsid w:val="00136688"/>
    <w:rsid w:val="001373D4"/>
    <w:rsid w:val="0014017C"/>
    <w:rsid w:val="00140D56"/>
    <w:rsid w:val="001418C7"/>
    <w:rsid w:val="00141A94"/>
    <w:rsid w:val="00141C79"/>
    <w:rsid w:val="00142707"/>
    <w:rsid w:val="00143173"/>
    <w:rsid w:val="00143A61"/>
    <w:rsid w:val="001443D9"/>
    <w:rsid w:val="00145360"/>
    <w:rsid w:val="001455A2"/>
    <w:rsid w:val="0014565A"/>
    <w:rsid w:val="001475EA"/>
    <w:rsid w:val="00147713"/>
    <w:rsid w:val="00147A25"/>
    <w:rsid w:val="00150173"/>
    <w:rsid w:val="001501D0"/>
    <w:rsid w:val="001502AD"/>
    <w:rsid w:val="001503E1"/>
    <w:rsid w:val="00151CA9"/>
    <w:rsid w:val="0015251F"/>
    <w:rsid w:val="00152A59"/>
    <w:rsid w:val="0015310A"/>
    <w:rsid w:val="0015316D"/>
    <w:rsid w:val="0015324C"/>
    <w:rsid w:val="00153B4D"/>
    <w:rsid w:val="00154A9E"/>
    <w:rsid w:val="00155E15"/>
    <w:rsid w:val="00156F11"/>
    <w:rsid w:val="001576E8"/>
    <w:rsid w:val="00160F74"/>
    <w:rsid w:val="001614BB"/>
    <w:rsid w:val="00162B0F"/>
    <w:rsid w:val="00162C49"/>
    <w:rsid w:val="00163790"/>
    <w:rsid w:val="001645AC"/>
    <w:rsid w:val="00166B1B"/>
    <w:rsid w:val="001708CB"/>
    <w:rsid w:val="00171177"/>
    <w:rsid w:val="00171656"/>
    <w:rsid w:val="00172204"/>
    <w:rsid w:val="00172607"/>
    <w:rsid w:val="00172AD9"/>
    <w:rsid w:val="001734C4"/>
    <w:rsid w:val="001738B7"/>
    <w:rsid w:val="00173DFF"/>
    <w:rsid w:val="00173EE8"/>
    <w:rsid w:val="001743B9"/>
    <w:rsid w:val="001743E3"/>
    <w:rsid w:val="001749BC"/>
    <w:rsid w:val="00175315"/>
    <w:rsid w:val="001759FD"/>
    <w:rsid w:val="00176AE6"/>
    <w:rsid w:val="00176F24"/>
    <w:rsid w:val="00177BCA"/>
    <w:rsid w:val="00177E61"/>
    <w:rsid w:val="00180186"/>
    <w:rsid w:val="0018034E"/>
    <w:rsid w:val="00180DC5"/>
    <w:rsid w:val="00181354"/>
    <w:rsid w:val="00181A16"/>
    <w:rsid w:val="00181DFD"/>
    <w:rsid w:val="001820DB"/>
    <w:rsid w:val="00182764"/>
    <w:rsid w:val="00182DC9"/>
    <w:rsid w:val="0018303E"/>
    <w:rsid w:val="0018373E"/>
    <w:rsid w:val="00185770"/>
    <w:rsid w:val="00185F4A"/>
    <w:rsid w:val="00186F37"/>
    <w:rsid w:val="00187162"/>
    <w:rsid w:val="001877BB"/>
    <w:rsid w:val="00187FAC"/>
    <w:rsid w:val="00190CE4"/>
    <w:rsid w:val="00190F76"/>
    <w:rsid w:val="00191B74"/>
    <w:rsid w:val="001926B7"/>
    <w:rsid w:val="00196CF0"/>
    <w:rsid w:val="0019702C"/>
    <w:rsid w:val="00197710"/>
    <w:rsid w:val="00197B64"/>
    <w:rsid w:val="001A057F"/>
    <w:rsid w:val="001A10A2"/>
    <w:rsid w:val="001A14FD"/>
    <w:rsid w:val="001A1B2F"/>
    <w:rsid w:val="001A2082"/>
    <w:rsid w:val="001A20DF"/>
    <w:rsid w:val="001A2361"/>
    <w:rsid w:val="001A2B56"/>
    <w:rsid w:val="001A2C6E"/>
    <w:rsid w:val="001A48D1"/>
    <w:rsid w:val="001A5B32"/>
    <w:rsid w:val="001A766C"/>
    <w:rsid w:val="001A76C0"/>
    <w:rsid w:val="001B04DE"/>
    <w:rsid w:val="001B0621"/>
    <w:rsid w:val="001B0DE2"/>
    <w:rsid w:val="001B3591"/>
    <w:rsid w:val="001B444E"/>
    <w:rsid w:val="001B5022"/>
    <w:rsid w:val="001B5496"/>
    <w:rsid w:val="001B56A6"/>
    <w:rsid w:val="001B5767"/>
    <w:rsid w:val="001B583E"/>
    <w:rsid w:val="001B60AF"/>
    <w:rsid w:val="001B7A08"/>
    <w:rsid w:val="001C04CB"/>
    <w:rsid w:val="001C11D3"/>
    <w:rsid w:val="001C1CD6"/>
    <w:rsid w:val="001C426F"/>
    <w:rsid w:val="001C42F5"/>
    <w:rsid w:val="001C4F5F"/>
    <w:rsid w:val="001C51E6"/>
    <w:rsid w:val="001C590A"/>
    <w:rsid w:val="001C5E6F"/>
    <w:rsid w:val="001D1CE2"/>
    <w:rsid w:val="001D1D50"/>
    <w:rsid w:val="001D28DD"/>
    <w:rsid w:val="001D2942"/>
    <w:rsid w:val="001D3335"/>
    <w:rsid w:val="001D40A3"/>
    <w:rsid w:val="001D43F8"/>
    <w:rsid w:val="001D51F6"/>
    <w:rsid w:val="001D520A"/>
    <w:rsid w:val="001D60B5"/>
    <w:rsid w:val="001D7D01"/>
    <w:rsid w:val="001D7E8C"/>
    <w:rsid w:val="001E018B"/>
    <w:rsid w:val="001E0270"/>
    <w:rsid w:val="001E0E01"/>
    <w:rsid w:val="001E0FFB"/>
    <w:rsid w:val="001E1721"/>
    <w:rsid w:val="001E194A"/>
    <w:rsid w:val="001E3462"/>
    <w:rsid w:val="001E36B5"/>
    <w:rsid w:val="001E463B"/>
    <w:rsid w:val="001E4F53"/>
    <w:rsid w:val="001E662F"/>
    <w:rsid w:val="001E68C7"/>
    <w:rsid w:val="001E6DBB"/>
    <w:rsid w:val="001E71E3"/>
    <w:rsid w:val="001E7679"/>
    <w:rsid w:val="001F0BA5"/>
    <w:rsid w:val="001F159F"/>
    <w:rsid w:val="001F214C"/>
    <w:rsid w:val="001F2B58"/>
    <w:rsid w:val="001F3236"/>
    <w:rsid w:val="001F387D"/>
    <w:rsid w:val="001F3BE6"/>
    <w:rsid w:val="001F5219"/>
    <w:rsid w:val="001F5C7C"/>
    <w:rsid w:val="001F5DF5"/>
    <w:rsid w:val="001F6AF3"/>
    <w:rsid w:val="001F72E8"/>
    <w:rsid w:val="002007AE"/>
    <w:rsid w:val="00201666"/>
    <w:rsid w:val="00202C1B"/>
    <w:rsid w:val="00203BE0"/>
    <w:rsid w:val="0020440B"/>
    <w:rsid w:val="00204904"/>
    <w:rsid w:val="00204E2D"/>
    <w:rsid w:val="00206A09"/>
    <w:rsid w:val="00206A7B"/>
    <w:rsid w:val="00207030"/>
    <w:rsid w:val="0020785D"/>
    <w:rsid w:val="00210345"/>
    <w:rsid w:val="00210912"/>
    <w:rsid w:val="00211CF9"/>
    <w:rsid w:val="002124AF"/>
    <w:rsid w:val="00212E26"/>
    <w:rsid w:val="002134DE"/>
    <w:rsid w:val="0021398C"/>
    <w:rsid w:val="002142BD"/>
    <w:rsid w:val="00214362"/>
    <w:rsid w:val="0021437D"/>
    <w:rsid w:val="00214C56"/>
    <w:rsid w:val="00215818"/>
    <w:rsid w:val="00217032"/>
    <w:rsid w:val="002175A9"/>
    <w:rsid w:val="002219CC"/>
    <w:rsid w:val="00222726"/>
    <w:rsid w:val="0022441C"/>
    <w:rsid w:val="00224CBE"/>
    <w:rsid w:val="0022662A"/>
    <w:rsid w:val="00226988"/>
    <w:rsid w:val="00227446"/>
    <w:rsid w:val="002276C4"/>
    <w:rsid w:val="002277D8"/>
    <w:rsid w:val="00230566"/>
    <w:rsid w:val="002308A9"/>
    <w:rsid w:val="00230AC6"/>
    <w:rsid w:val="00230C9E"/>
    <w:rsid w:val="002316D1"/>
    <w:rsid w:val="00231A4B"/>
    <w:rsid w:val="00231AEF"/>
    <w:rsid w:val="00231BCA"/>
    <w:rsid w:val="00232985"/>
    <w:rsid w:val="00233BDB"/>
    <w:rsid w:val="00234C03"/>
    <w:rsid w:val="002364C2"/>
    <w:rsid w:val="00236572"/>
    <w:rsid w:val="0024011A"/>
    <w:rsid w:val="0024020A"/>
    <w:rsid w:val="002402B8"/>
    <w:rsid w:val="00240A66"/>
    <w:rsid w:val="00241B7F"/>
    <w:rsid w:val="002420AD"/>
    <w:rsid w:val="0024227D"/>
    <w:rsid w:val="00242839"/>
    <w:rsid w:val="0024319A"/>
    <w:rsid w:val="002437BF"/>
    <w:rsid w:val="00243853"/>
    <w:rsid w:val="00243B72"/>
    <w:rsid w:val="00243C8A"/>
    <w:rsid w:val="00244504"/>
    <w:rsid w:val="002452FD"/>
    <w:rsid w:val="00245911"/>
    <w:rsid w:val="0024614A"/>
    <w:rsid w:val="00246262"/>
    <w:rsid w:val="0024688A"/>
    <w:rsid w:val="00246966"/>
    <w:rsid w:val="002479AF"/>
    <w:rsid w:val="002507C9"/>
    <w:rsid w:val="00251C2D"/>
    <w:rsid w:val="00253641"/>
    <w:rsid w:val="002540F6"/>
    <w:rsid w:val="00254480"/>
    <w:rsid w:val="00255232"/>
    <w:rsid w:val="002555F4"/>
    <w:rsid w:val="00256CA3"/>
    <w:rsid w:val="00256E54"/>
    <w:rsid w:val="0025742D"/>
    <w:rsid w:val="0025796F"/>
    <w:rsid w:val="002609B2"/>
    <w:rsid w:val="00260C82"/>
    <w:rsid w:val="002615B8"/>
    <w:rsid w:val="002619CA"/>
    <w:rsid w:val="00261C32"/>
    <w:rsid w:val="00262C09"/>
    <w:rsid w:val="00262E44"/>
    <w:rsid w:val="00263040"/>
    <w:rsid w:val="0026348D"/>
    <w:rsid w:val="00264D79"/>
    <w:rsid w:val="00264F6A"/>
    <w:rsid w:val="002653C1"/>
    <w:rsid w:val="0026764B"/>
    <w:rsid w:val="00267C05"/>
    <w:rsid w:val="0027006F"/>
    <w:rsid w:val="002702EB"/>
    <w:rsid w:val="002706F1"/>
    <w:rsid w:val="00270890"/>
    <w:rsid w:val="00271386"/>
    <w:rsid w:val="00272052"/>
    <w:rsid w:val="0027423F"/>
    <w:rsid w:val="002756C0"/>
    <w:rsid w:val="00275781"/>
    <w:rsid w:val="00276282"/>
    <w:rsid w:val="00276365"/>
    <w:rsid w:val="0027658A"/>
    <w:rsid w:val="00277D8B"/>
    <w:rsid w:val="00277E3A"/>
    <w:rsid w:val="0028010B"/>
    <w:rsid w:val="00282150"/>
    <w:rsid w:val="00282EDB"/>
    <w:rsid w:val="002830C0"/>
    <w:rsid w:val="002830FD"/>
    <w:rsid w:val="00283EF5"/>
    <w:rsid w:val="002841F2"/>
    <w:rsid w:val="002846A5"/>
    <w:rsid w:val="00284AF7"/>
    <w:rsid w:val="00285B0C"/>
    <w:rsid w:val="002869B1"/>
    <w:rsid w:val="00286BAB"/>
    <w:rsid w:val="00286F3D"/>
    <w:rsid w:val="00287C82"/>
    <w:rsid w:val="00290231"/>
    <w:rsid w:val="00290564"/>
    <w:rsid w:val="00290A04"/>
    <w:rsid w:val="00290BA0"/>
    <w:rsid w:val="00292B11"/>
    <w:rsid w:val="00292DB2"/>
    <w:rsid w:val="00292E37"/>
    <w:rsid w:val="00293395"/>
    <w:rsid w:val="002944A0"/>
    <w:rsid w:val="002945D7"/>
    <w:rsid w:val="00294976"/>
    <w:rsid w:val="00294B9B"/>
    <w:rsid w:val="00295CD6"/>
    <w:rsid w:val="00295D60"/>
    <w:rsid w:val="002963E4"/>
    <w:rsid w:val="002967C6"/>
    <w:rsid w:val="00297184"/>
    <w:rsid w:val="00297F4B"/>
    <w:rsid w:val="002A0208"/>
    <w:rsid w:val="002A0A94"/>
    <w:rsid w:val="002A1798"/>
    <w:rsid w:val="002A1A4A"/>
    <w:rsid w:val="002A233C"/>
    <w:rsid w:val="002A2634"/>
    <w:rsid w:val="002A3524"/>
    <w:rsid w:val="002A45D4"/>
    <w:rsid w:val="002A4CD3"/>
    <w:rsid w:val="002A4FB8"/>
    <w:rsid w:val="002A5C83"/>
    <w:rsid w:val="002A66DC"/>
    <w:rsid w:val="002A7B19"/>
    <w:rsid w:val="002B004C"/>
    <w:rsid w:val="002B00CF"/>
    <w:rsid w:val="002B06BE"/>
    <w:rsid w:val="002B0D8D"/>
    <w:rsid w:val="002B10AE"/>
    <w:rsid w:val="002B1B5C"/>
    <w:rsid w:val="002B3B04"/>
    <w:rsid w:val="002B3F46"/>
    <w:rsid w:val="002B44F0"/>
    <w:rsid w:val="002B456D"/>
    <w:rsid w:val="002B4FEE"/>
    <w:rsid w:val="002B5914"/>
    <w:rsid w:val="002B6244"/>
    <w:rsid w:val="002B6AE7"/>
    <w:rsid w:val="002B6E9C"/>
    <w:rsid w:val="002B768E"/>
    <w:rsid w:val="002B7A46"/>
    <w:rsid w:val="002B7B0F"/>
    <w:rsid w:val="002C0219"/>
    <w:rsid w:val="002C110F"/>
    <w:rsid w:val="002C13D3"/>
    <w:rsid w:val="002C21B9"/>
    <w:rsid w:val="002C2826"/>
    <w:rsid w:val="002C3871"/>
    <w:rsid w:val="002C3F26"/>
    <w:rsid w:val="002C48D3"/>
    <w:rsid w:val="002C5BBA"/>
    <w:rsid w:val="002C6693"/>
    <w:rsid w:val="002C7130"/>
    <w:rsid w:val="002C7E04"/>
    <w:rsid w:val="002D07AE"/>
    <w:rsid w:val="002D09FC"/>
    <w:rsid w:val="002D113F"/>
    <w:rsid w:val="002D141A"/>
    <w:rsid w:val="002D14DA"/>
    <w:rsid w:val="002D2758"/>
    <w:rsid w:val="002D286E"/>
    <w:rsid w:val="002D3BB6"/>
    <w:rsid w:val="002D3C49"/>
    <w:rsid w:val="002D4949"/>
    <w:rsid w:val="002D5290"/>
    <w:rsid w:val="002D5326"/>
    <w:rsid w:val="002D5BFB"/>
    <w:rsid w:val="002D618E"/>
    <w:rsid w:val="002D625F"/>
    <w:rsid w:val="002E07DD"/>
    <w:rsid w:val="002E144A"/>
    <w:rsid w:val="002E1A8D"/>
    <w:rsid w:val="002E25AA"/>
    <w:rsid w:val="002E31A9"/>
    <w:rsid w:val="002E3852"/>
    <w:rsid w:val="002E3C14"/>
    <w:rsid w:val="002E5156"/>
    <w:rsid w:val="002E645E"/>
    <w:rsid w:val="002E7119"/>
    <w:rsid w:val="002E73A6"/>
    <w:rsid w:val="002E7DF2"/>
    <w:rsid w:val="002F0453"/>
    <w:rsid w:val="002F0486"/>
    <w:rsid w:val="002F04DE"/>
    <w:rsid w:val="002F063D"/>
    <w:rsid w:val="002F0AF8"/>
    <w:rsid w:val="002F1A48"/>
    <w:rsid w:val="002F32FB"/>
    <w:rsid w:val="002F37F4"/>
    <w:rsid w:val="002F3CB7"/>
    <w:rsid w:val="002F4169"/>
    <w:rsid w:val="002F4585"/>
    <w:rsid w:val="002F4C04"/>
    <w:rsid w:val="002F4E38"/>
    <w:rsid w:val="002F5ABC"/>
    <w:rsid w:val="002F64C9"/>
    <w:rsid w:val="002F6601"/>
    <w:rsid w:val="002F704F"/>
    <w:rsid w:val="002F719D"/>
    <w:rsid w:val="00301A66"/>
    <w:rsid w:val="00302D69"/>
    <w:rsid w:val="003049F0"/>
    <w:rsid w:val="00304BA1"/>
    <w:rsid w:val="00304BDF"/>
    <w:rsid w:val="0030791D"/>
    <w:rsid w:val="00307FEB"/>
    <w:rsid w:val="003107F6"/>
    <w:rsid w:val="00310CF1"/>
    <w:rsid w:val="00310E59"/>
    <w:rsid w:val="00311B5F"/>
    <w:rsid w:val="00312102"/>
    <w:rsid w:val="0031219C"/>
    <w:rsid w:val="0031370A"/>
    <w:rsid w:val="0031373C"/>
    <w:rsid w:val="00313758"/>
    <w:rsid w:val="003146F6"/>
    <w:rsid w:val="00314C52"/>
    <w:rsid w:val="0031559A"/>
    <w:rsid w:val="00315A27"/>
    <w:rsid w:val="003160F4"/>
    <w:rsid w:val="00316906"/>
    <w:rsid w:val="00316E8E"/>
    <w:rsid w:val="0031717A"/>
    <w:rsid w:val="003172C5"/>
    <w:rsid w:val="003174AA"/>
    <w:rsid w:val="00317DC1"/>
    <w:rsid w:val="003204E9"/>
    <w:rsid w:val="00320D9C"/>
    <w:rsid w:val="003221CB"/>
    <w:rsid w:val="00322BD6"/>
    <w:rsid w:val="003231AE"/>
    <w:rsid w:val="00323BC6"/>
    <w:rsid w:val="0032433A"/>
    <w:rsid w:val="003248B1"/>
    <w:rsid w:val="0032556F"/>
    <w:rsid w:val="003276D4"/>
    <w:rsid w:val="0032776B"/>
    <w:rsid w:val="003307D6"/>
    <w:rsid w:val="00332AB0"/>
    <w:rsid w:val="00332EA4"/>
    <w:rsid w:val="00332FDF"/>
    <w:rsid w:val="00333DA9"/>
    <w:rsid w:val="00334417"/>
    <w:rsid w:val="003358BA"/>
    <w:rsid w:val="0033705F"/>
    <w:rsid w:val="0033724B"/>
    <w:rsid w:val="00340582"/>
    <w:rsid w:val="003405CC"/>
    <w:rsid w:val="003406AE"/>
    <w:rsid w:val="003417A3"/>
    <w:rsid w:val="00341FC0"/>
    <w:rsid w:val="0034221A"/>
    <w:rsid w:val="003422CB"/>
    <w:rsid w:val="003431CC"/>
    <w:rsid w:val="00344225"/>
    <w:rsid w:val="00344753"/>
    <w:rsid w:val="00344900"/>
    <w:rsid w:val="003452B1"/>
    <w:rsid w:val="00345C68"/>
    <w:rsid w:val="00347FE0"/>
    <w:rsid w:val="00351D6D"/>
    <w:rsid w:val="00352B40"/>
    <w:rsid w:val="003537A7"/>
    <w:rsid w:val="00356563"/>
    <w:rsid w:val="00356E27"/>
    <w:rsid w:val="003575D2"/>
    <w:rsid w:val="00360917"/>
    <w:rsid w:val="0036092C"/>
    <w:rsid w:val="0036179B"/>
    <w:rsid w:val="003617B3"/>
    <w:rsid w:val="00361BA1"/>
    <w:rsid w:val="00362380"/>
    <w:rsid w:val="003627A1"/>
    <w:rsid w:val="003637C3"/>
    <w:rsid w:val="003639C6"/>
    <w:rsid w:val="00363F11"/>
    <w:rsid w:val="0036453B"/>
    <w:rsid w:val="003646BD"/>
    <w:rsid w:val="00364F35"/>
    <w:rsid w:val="003650F8"/>
    <w:rsid w:val="00365D67"/>
    <w:rsid w:val="00365FBF"/>
    <w:rsid w:val="003666B8"/>
    <w:rsid w:val="003667AC"/>
    <w:rsid w:val="003671A6"/>
    <w:rsid w:val="00371328"/>
    <w:rsid w:val="00371B26"/>
    <w:rsid w:val="00371FC8"/>
    <w:rsid w:val="00372108"/>
    <w:rsid w:val="0037217D"/>
    <w:rsid w:val="00372CC2"/>
    <w:rsid w:val="00373DB4"/>
    <w:rsid w:val="003749B8"/>
    <w:rsid w:val="0037502E"/>
    <w:rsid w:val="00375973"/>
    <w:rsid w:val="00376213"/>
    <w:rsid w:val="0037633B"/>
    <w:rsid w:val="0037664A"/>
    <w:rsid w:val="0037754D"/>
    <w:rsid w:val="00377CA3"/>
    <w:rsid w:val="00380EC9"/>
    <w:rsid w:val="003812D7"/>
    <w:rsid w:val="00381E99"/>
    <w:rsid w:val="00381F21"/>
    <w:rsid w:val="0038258B"/>
    <w:rsid w:val="00382792"/>
    <w:rsid w:val="00382B2F"/>
    <w:rsid w:val="00382BF7"/>
    <w:rsid w:val="00383701"/>
    <w:rsid w:val="00383888"/>
    <w:rsid w:val="003857AB"/>
    <w:rsid w:val="00385A73"/>
    <w:rsid w:val="003867CB"/>
    <w:rsid w:val="00386C8C"/>
    <w:rsid w:val="00386F82"/>
    <w:rsid w:val="0038797E"/>
    <w:rsid w:val="00387EA8"/>
    <w:rsid w:val="00390FE3"/>
    <w:rsid w:val="00393044"/>
    <w:rsid w:val="00393461"/>
    <w:rsid w:val="003935F4"/>
    <w:rsid w:val="00394764"/>
    <w:rsid w:val="003949F6"/>
    <w:rsid w:val="00394CA2"/>
    <w:rsid w:val="003953A1"/>
    <w:rsid w:val="00395649"/>
    <w:rsid w:val="00395D76"/>
    <w:rsid w:val="00395D95"/>
    <w:rsid w:val="00396A36"/>
    <w:rsid w:val="0039754C"/>
    <w:rsid w:val="00397C3C"/>
    <w:rsid w:val="003A02E6"/>
    <w:rsid w:val="003A04E3"/>
    <w:rsid w:val="003A1810"/>
    <w:rsid w:val="003A22DC"/>
    <w:rsid w:val="003A309C"/>
    <w:rsid w:val="003A321C"/>
    <w:rsid w:val="003A3347"/>
    <w:rsid w:val="003A3716"/>
    <w:rsid w:val="003A49FF"/>
    <w:rsid w:val="003A526F"/>
    <w:rsid w:val="003A54C6"/>
    <w:rsid w:val="003A5A55"/>
    <w:rsid w:val="003A5BBE"/>
    <w:rsid w:val="003A5D50"/>
    <w:rsid w:val="003A73FA"/>
    <w:rsid w:val="003A777C"/>
    <w:rsid w:val="003A778B"/>
    <w:rsid w:val="003B09EF"/>
    <w:rsid w:val="003B1243"/>
    <w:rsid w:val="003B1326"/>
    <w:rsid w:val="003B2273"/>
    <w:rsid w:val="003B29F4"/>
    <w:rsid w:val="003B2A20"/>
    <w:rsid w:val="003B2DDF"/>
    <w:rsid w:val="003B2ECD"/>
    <w:rsid w:val="003B3E2F"/>
    <w:rsid w:val="003B44F8"/>
    <w:rsid w:val="003B4DEC"/>
    <w:rsid w:val="003B59FB"/>
    <w:rsid w:val="003B694A"/>
    <w:rsid w:val="003B6E39"/>
    <w:rsid w:val="003B73E9"/>
    <w:rsid w:val="003B753A"/>
    <w:rsid w:val="003B7542"/>
    <w:rsid w:val="003C13B0"/>
    <w:rsid w:val="003C19F5"/>
    <w:rsid w:val="003C1CDD"/>
    <w:rsid w:val="003C1F25"/>
    <w:rsid w:val="003C3DB0"/>
    <w:rsid w:val="003C41E1"/>
    <w:rsid w:val="003C4A38"/>
    <w:rsid w:val="003C4C0C"/>
    <w:rsid w:val="003C5461"/>
    <w:rsid w:val="003C5468"/>
    <w:rsid w:val="003C55FA"/>
    <w:rsid w:val="003C5930"/>
    <w:rsid w:val="003C5C5A"/>
    <w:rsid w:val="003C6638"/>
    <w:rsid w:val="003C6D20"/>
    <w:rsid w:val="003C7103"/>
    <w:rsid w:val="003C7566"/>
    <w:rsid w:val="003D0422"/>
    <w:rsid w:val="003D07BF"/>
    <w:rsid w:val="003D0FAB"/>
    <w:rsid w:val="003D1D23"/>
    <w:rsid w:val="003D2254"/>
    <w:rsid w:val="003D3385"/>
    <w:rsid w:val="003D3507"/>
    <w:rsid w:val="003D49C9"/>
    <w:rsid w:val="003D5189"/>
    <w:rsid w:val="003D5B0B"/>
    <w:rsid w:val="003D5D4F"/>
    <w:rsid w:val="003D60CB"/>
    <w:rsid w:val="003D62D5"/>
    <w:rsid w:val="003D6345"/>
    <w:rsid w:val="003E0839"/>
    <w:rsid w:val="003E0A5F"/>
    <w:rsid w:val="003E107E"/>
    <w:rsid w:val="003E15EB"/>
    <w:rsid w:val="003E27EB"/>
    <w:rsid w:val="003E2D2F"/>
    <w:rsid w:val="003E3830"/>
    <w:rsid w:val="003E3A58"/>
    <w:rsid w:val="003E4361"/>
    <w:rsid w:val="003E5005"/>
    <w:rsid w:val="003E510C"/>
    <w:rsid w:val="003E5EAE"/>
    <w:rsid w:val="003E6089"/>
    <w:rsid w:val="003E6B00"/>
    <w:rsid w:val="003E785A"/>
    <w:rsid w:val="003E7F68"/>
    <w:rsid w:val="003F004E"/>
    <w:rsid w:val="003F0490"/>
    <w:rsid w:val="003F0586"/>
    <w:rsid w:val="003F0E6A"/>
    <w:rsid w:val="003F0EF1"/>
    <w:rsid w:val="003F1765"/>
    <w:rsid w:val="003F22DD"/>
    <w:rsid w:val="003F2F41"/>
    <w:rsid w:val="003F3A3B"/>
    <w:rsid w:val="003F48FB"/>
    <w:rsid w:val="003F49CF"/>
    <w:rsid w:val="003F525D"/>
    <w:rsid w:val="003F574C"/>
    <w:rsid w:val="003F589A"/>
    <w:rsid w:val="003F5D87"/>
    <w:rsid w:val="003F5E79"/>
    <w:rsid w:val="003F712B"/>
    <w:rsid w:val="003F7AE6"/>
    <w:rsid w:val="00400C6B"/>
    <w:rsid w:val="004013AB"/>
    <w:rsid w:val="00401479"/>
    <w:rsid w:val="00401799"/>
    <w:rsid w:val="00401A10"/>
    <w:rsid w:val="00404A0A"/>
    <w:rsid w:val="00404A13"/>
    <w:rsid w:val="00404B3F"/>
    <w:rsid w:val="0040513E"/>
    <w:rsid w:val="004051FF"/>
    <w:rsid w:val="0040557A"/>
    <w:rsid w:val="004058E6"/>
    <w:rsid w:val="00405984"/>
    <w:rsid w:val="00407251"/>
    <w:rsid w:val="00410260"/>
    <w:rsid w:val="00410DAC"/>
    <w:rsid w:val="00411A35"/>
    <w:rsid w:val="00412FE1"/>
    <w:rsid w:val="00413426"/>
    <w:rsid w:val="004136C1"/>
    <w:rsid w:val="00413744"/>
    <w:rsid w:val="00413DFF"/>
    <w:rsid w:val="00413E71"/>
    <w:rsid w:val="0041438A"/>
    <w:rsid w:val="00414BEA"/>
    <w:rsid w:val="004150D4"/>
    <w:rsid w:val="004150E0"/>
    <w:rsid w:val="00415B21"/>
    <w:rsid w:val="00415F8F"/>
    <w:rsid w:val="0041670C"/>
    <w:rsid w:val="00417200"/>
    <w:rsid w:val="004176A3"/>
    <w:rsid w:val="00417CCA"/>
    <w:rsid w:val="00420DEE"/>
    <w:rsid w:val="00421E06"/>
    <w:rsid w:val="0042261C"/>
    <w:rsid w:val="00422940"/>
    <w:rsid w:val="00423AA9"/>
    <w:rsid w:val="00423C5A"/>
    <w:rsid w:val="00423F64"/>
    <w:rsid w:val="00425688"/>
    <w:rsid w:val="00425D52"/>
    <w:rsid w:val="004261EA"/>
    <w:rsid w:val="004266BA"/>
    <w:rsid w:val="00427C49"/>
    <w:rsid w:val="00427D60"/>
    <w:rsid w:val="004305A8"/>
    <w:rsid w:val="00430761"/>
    <w:rsid w:val="0043107C"/>
    <w:rsid w:val="0043133C"/>
    <w:rsid w:val="00433305"/>
    <w:rsid w:val="004334AB"/>
    <w:rsid w:val="004341E3"/>
    <w:rsid w:val="00434533"/>
    <w:rsid w:val="00434697"/>
    <w:rsid w:val="00434910"/>
    <w:rsid w:val="00434911"/>
    <w:rsid w:val="00434CC8"/>
    <w:rsid w:val="00435049"/>
    <w:rsid w:val="00435A96"/>
    <w:rsid w:val="00435B52"/>
    <w:rsid w:val="0043659D"/>
    <w:rsid w:val="004370F3"/>
    <w:rsid w:val="00440EFE"/>
    <w:rsid w:val="00442F79"/>
    <w:rsid w:val="0044364E"/>
    <w:rsid w:val="004439C8"/>
    <w:rsid w:val="00443FA0"/>
    <w:rsid w:val="00444FAF"/>
    <w:rsid w:val="004452E6"/>
    <w:rsid w:val="0044591E"/>
    <w:rsid w:val="00445EEC"/>
    <w:rsid w:val="004462E3"/>
    <w:rsid w:val="00446444"/>
    <w:rsid w:val="00446946"/>
    <w:rsid w:val="004469A7"/>
    <w:rsid w:val="004474F8"/>
    <w:rsid w:val="004503B7"/>
    <w:rsid w:val="00450998"/>
    <w:rsid w:val="004509D8"/>
    <w:rsid w:val="00450C96"/>
    <w:rsid w:val="00451C5B"/>
    <w:rsid w:val="0045289A"/>
    <w:rsid w:val="00452E8D"/>
    <w:rsid w:val="004548F2"/>
    <w:rsid w:val="004554AE"/>
    <w:rsid w:val="004555EB"/>
    <w:rsid w:val="00455C38"/>
    <w:rsid w:val="00456098"/>
    <w:rsid w:val="004561BC"/>
    <w:rsid w:val="0045657C"/>
    <w:rsid w:val="004570AD"/>
    <w:rsid w:val="00457520"/>
    <w:rsid w:val="00457B5D"/>
    <w:rsid w:val="004617B9"/>
    <w:rsid w:val="004618EE"/>
    <w:rsid w:val="00462C46"/>
    <w:rsid w:val="00463F64"/>
    <w:rsid w:val="00466B97"/>
    <w:rsid w:val="00466CDA"/>
    <w:rsid w:val="004702AD"/>
    <w:rsid w:val="004707F8"/>
    <w:rsid w:val="00470D2D"/>
    <w:rsid w:val="00471631"/>
    <w:rsid w:val="00472E0B"/>
    <w:rsid w:val="00473C75"/>
    <w:rsid w:val="004749EF"/>
    <w:rsid w:val="00474FF6"/>
    <w:rsid w:val="004751ED"/>
    <w:rsid w:val="004759D9"/>
    <w:rsid w:val="00475FB8"/>
    <w:rsid w:val="00477A7B"/>
    <w:rsid w:val="00477C56"/>
    <w:rsid w:val="0048178E"/>
    <w:rsid w:val="00481D42"/>
    <w:rsid w:val="004835A5"/>
    <w:rsid w:val="00483C91"/>
    <w:rsid w:val="00484502"/>
    <w:rsid w:val="00484904"/>
    <w:rsid w:val="004852FA"/>
    <w:rsid w:val="00485E4D"/>
    <w:rsid w:val="00486062"/>
    <w:rsid w:val="004862A7"/>
    <w:rsid w:val="00487E60"/>
    <w:rsid w:val="004905DC"/>
    <w:rsid w:val="004906EA"/>
    <w:rsid w:val="004908CB"/>
    <w:rsid w:val="00490A76"/>
    <w:rsid w:val="004917CB"/>
    <w:rsid w:val="0049386C"/>
    <w:rsid w:val="00493FC9"/>
    <w:rsid w:val="0049554E"/>
    <w:rsid w:val="0049565C"/>
    <w:rsid w:val="004975C4"/>
    <w:rsid w:val="004A0709"/>
    <w:rsid w:val="004A090A"/>
    <w:rsid w:val="004A16A3"/>
    <w:rsid w:val="004A2891"/>
    <w:rsid w:val="004A2D3F"/>
    <w:rsid w:val="004A4F03"/>
    <w:rsid w:val="004A57B9"/>
    <w:rsid w:val="004A6601"/>
    <w:rsid w:val="004A667E"/>
    <w:rsid w:val="004A743C"/>
    <w:rsid w:val="004A7949"/>
    <w:rsid w:val="004B00E0"/>
    <w:rsid w:val="004B1EE6"/>
    <w:rsid w:val="004B3FB3"/>
    <w:rsid w:val="004B642F"/>
    <w:rsid w:val="004B64C9"/>
    <w:rsid w:val="004B6E4D"/>
    <w:rsid w:val="004C00A9"/>
    <w:rsid w:val="004C0D35"/>
    <w:rsid w:val="004C0ED2"/>
    <w:rsid w:val="004C166B"/>
    <w:rsid w:val="004C255A"/>
    <w:rsid w:val="004C320F"/>
    <w:rsid w:val="004C3BDE"/>
    <w:rsid w:val="004C4030"/>
    <w:rsid w:val="004C56A3"/>
    <w:rsid w:val="004C570D"/>
    <w:rsid w:val="004C6AA8"/>
    <w:rsid w:val="004C7B18"/>
    <w:rsid w:val="004D0463"/>
    <w:rsid w:val="004D0F28"/>
    <w:rsid w:val="004D0F3F"/>
    <w:rsid w:val="004D16A1"/>
    <w:rsid w:val="004D1800"/>
    <w:rsid w:val="004D22F9"/>
    <w:rsid w:val="004D2706"/>
    <w:rsid w:val="004D286C"/>
    <w:rsid w:val="004D2A7C"/>
    <w:rsid w:val="004D3209"/>
    <w:rsid w:val="004D367B"/>
    <w:rsid w:val="004D39EE"/>
    <w:rsid w:val="004D3FCF"/>
    <w:rsid w:val="004D56A7"/>
    <w:rsid w:val="004E0523"/>
    <w:rsid w:val="004E0D03"/>
    <w:rsid w:val="004E0E90"/>
    <w:rsid w:val="004E157D"/>
    <w:rsid w:val="004E22EE"/>
    <w:rsid w:val="004E2A71"/>
    <w:rsid w:val="004E31B4"/>
    <w:rsid w:val="004E347A"/>
    <w:rsid w:val="004E3BF5"/>
    <w:rsid w:val="004E40CB"/>
    <w:rsid w:val="004E533E"/>
    <w:rsid w:val="004E5A05"/>
    <w:rsid w:val="004E5FB2"/>
    <w:rsid w:val="004E7096"/>
    <w:rsid w:val="004E7457"/>
    <w:rsid w:val="004E77D7"/>
    <w:rsid w:val="004F0186"/>
    <w:rsid w:val="004F1379"/>
    <w:rsid w:val="004F15F5"/>
    <w:rsid w:val="004F1A5A"/>
    <w:rsid w:val="004F224A"/>
    <w:rsid w:val="004F2910"/>
    <w:rsid w:val="004F3B71"/>
    <w:rsid w:val="004F5046"/>
    <w:rsid w:val="004F5D39"/>
    <w:rsid w:val="004F5DDB"/>
    <w:rsid w:val="004F6268"/>
    <w:rsid w:val="004F661F"/>
    <w:rsid w:val="00500093"/>
    <w:rsid w:val="005003D0"/>
    <w:rsid w:val="005019DE"/>
    <w:rsid w:val="00502A91"/>
    <w:rsid w:val="005030CC"/>
    <w:rsid w:val="00503332"/>
    <w:rsid w:val="0050431D"/>
    <w:rsid w:val="00505AB4"/>
    <w:rsid w:val="00505D47"/>
    <w:rsid w:val="005060D3"/>
    <w:rsid w:val="00506B04"/>
    <w:rsid w:val="00506F8E"/>
    <w:rsid w:val="00507E6F"/>
    <w:rsid w:val="00510B52"/>
    <w:rsid w:val="00512CF0"/>
    <w:rsid w:val="00512E93"/>
    <w:rsid w:val="005139A3"/>
    <w:rsid w:val="00514107"/>
    <w:rsid w:val="0051416A"/>
    <w:rsid w:val="005161E0"/>
    <w:rsid w:val="005170AB"/>
    <w:rsid w:val="00517239"/>
    <w:rsid w:val="005179AB"/>
    <w:rsid w:val="00517F8D"/>
    <w:rsid w:val="005205E8"/>
    <w:rsid w:val="00520897"/>
    <w:rsid w:val="00520CA3"/>
    <w:rsid w:val="00522DA5"/>
    <w:rsid w:val="00523004"/>
    <w:rsid w:val="005236E6"/>
    <w:rsid w:val="00523DE5"/>
    <w:rsid w:val="00524BCF"/>
    <w:rsid w:val="00525CDA"/>
    <w:rsid w:val="00526293"/>
    <w:rsid w:val="00526403"/>
    <w:rsid w:val="00526CCD"/>
    <w:rsid w:val="0053049B"/>
    <w:rsid w:val="00530BB9"/>
    <w:rsid w:val="00530E94"/>
    <w:rsid w:val="005311BF"/>
    <w:rsid w:val="0053218C"/>
    <w:rsid w:val="00532402"/>
    <w:rsid w:val="00533BC4"/>
    <w:rsid w:val="0053415C"/>
    <w:rsid w:val="005341D8"/>
    <w:rsid w:val="00535F90"/>
    <w:rsid w:val="005367DE"/>
    <w:rsid w:val="00536C03"/>
    <w:rsid w:val="00537154"/>
    <w:rsid w:val="00537D7E"/>
    <w:rsid w:val="00540158"/>
    <w:rsid w:val="00540401"/>
    <w:rsid w:val="00540A54"/>
    <w:rsid w:val="00540CB1"/>
    <w:rsid w:val="00540F46"/>
    <w:rsid w:val="00542E9F"/>
    <w:rsid w:val="00543384"/>
    <w:rsid w:val="00543B4C"/>
    <w:rsid w:val="00543E88"/>
    <w:rsid w:val="005444B2"/>
    <w:rsid w:val="00544B76"/>
    <w:rsid w:val="00544B82"/>
    <w:rsid w:val="00544C32"/>
    <w:rsid w:val="00545F17"/>
    <w:rsid w:val="0054608C"/>
    <w:rsid w:val="005467F4"/>
    <w:rsid w:val="005478F1"/>
    <w:rsid w:val="005515CA"/>
    <w:rsid w:val="00551B5E"/>
    <w:rsid w:val="00551C8A"/>
    <w:rsid w:val="00553AE8"/>
    <w:rsid w:val="005545FD"/>
    <w:rsid w:val="005547BA"/>
    <w:rsid w:val="00554845"/>
    <w:rsid w:val="00554A61"/>
    <w:rsid w:val="00554A96"/>
    <w:rsid w:val="0055501D"/>
    <w:rsid w:val="00555DF3"/>
    <w:rsid w:val="0056079E"/>
    <w:rsid w:val="00561F82"/>
    <w:rsid w:val="005627F6"/>
    <w:rsid w:val="00562C88"/>
    <w:rsid w:val="00563987"/>
    <w:rsid w:val="00564D69"/>
    <w:rsid w:val="005652E5"/>
    <w:rsid w:val="005669E1"/>
    <w:rsid w:val="0056771E"/>
    <w:rsid w:val="00570055"/>
    <w:rsid w:val="00570768"/>
    <w:rsid w:val="00570C5E"/>
    <w:rsid w:val="00571230"/>
    <w:rsid w:val="00572852"/>
    <w:rsid w:val="00572914"/>
    <w:rsid w:val="005734DD"/>
    <w:rsid w:val="00574609"/>
    <w:rsid w:val="00574791"/>
    <w:rsid w:val="00574898"/>
    <w:rsid w:val="00574936"/>
    <w:rsid w:val="0057499C"/>
    <w:rsid w:val="00574B0D"/>
    <w:rsid w:val="00575740"/>
    <w:rsid w:val="00576A2C"/>
    <w:rsid w:val="00576B85"/>
    <w:rsid w:val="00576C4E"/>
    <w:rsid w:val="00576E04"/>
    <w:rsid w:val="005771A8"/>
    <w:rsid w:val="00577923"/>
    <w:rsid w:val="005812EC"/>
    <w:rsid w:val="00581596"/>
    <w:rsid w:val="005833E9"/>
    <w:rsid w:val="005848F7"/>
    <w:rsid w:val="00584CC4"/>
    <w:rsid w:val="0058516A"/>
    <w:rsid w:val="0058555F"/>
    <w:rsid w:val="00585EFE"/>
    <w:rsid w:val="005875E4"/>
    <w:rsid w:val="00587C45"/>
    <w:rsid w:val="00591028"/>
    <w:rsid w:val="005923D8"/>
    <w:rsid w:val="005936D8"/>
    <w:rsid w:val="00593DA9"/>
    <w:rsid w:val="00594028"/>
    <w:rsid w:val="00595EB0"/>
    <w:rsid w:val="0059762E"/>
    <w:rsid w:val="005A0714"/>
    <w:rsid w:val="005A0ECE"/>
    <w:rsid w:val="005A2FF5"/>
    <w:rsid w:val="005A3283"/>
    <w:rsid w:val="005A3436"/>
    <w:rsid w:val="005A5442"/>
    <w:rsid w:val="005A5B4F"/>
    <w:rsid w:val="005A6060"/>
    <w:rsid w:val="005A61DF"/>
    <w:rsid w:val="005A68B7"/>
    <w:rsid w:val="005A7BF1"/>
    <w:rsid w:val="005A7F36"/>
    <w:rsid w:val="005B027B"/>
    <w:rsid w:val="005B039E"/>
    <w:rsid w:val="005B0919"/>
    <w:rsid w:val="005B0975"/>
    <w:rsid w:val="005B291C"/>
    <w:rsid w:val="005B2EF7"/>
    <w:rsid w:val="005B4924"/>
    <w:rsid w:val="005B4F8E"/>
    <w:rsid w:val="005B5308"/>
    <w:rsid w:val="005B5B0D"/>
    <w:rsid w:val="005B6827"/>
    <w:rsid w:val="005B6CB7"/>
    <w:rsid w:val="005B7260"/>
    <w:rsid w:val="005C02B4"/>
    <w:rsid w:val="005C12E1"/>
    <w:rsid w:val="005C1E0C"/>
    <w:rsid w:val="005C401D"/>
    <w:rsid w:val="005C45FD"/>
    <w:rsid w:val="005C523E"/>
    <w:rsid w:val="005C5691"/>
    <w:rsid w:val="005C57EE"/>
    <w:rsid w:val="005C5801"/>
    <w:rsid w:val="005C5F5B"/>
    <w:rsid w:val="005C5FD8"/>
    <w:rsid w:val="005C61E0"/>
    <w:rsid w:val="005C6CE5"/>
    <w:rsid w:val="005C78E9"/>
    <w:rsid w:val="005D0359"/>
    <w:rsid w:val="005D0BCD"/>
    <w:rsid w:val="005D10AF"/>
    <w:rsid w:val="005D21E2"/>
    <w:rsid w:val="005D286D"/>
    <w:rsid w:val="005D2B38"/>
    <w:rsid w:val="005D2E30"/>
    <w:rsid w:val="005D345A"/>
    <w:rsid w:val="005D366B"/>
    <w:rsid w:val="005D3F90"/>
    <w:rsid w:val="005D4788"/>
    <w:rsid w:val="005D4BB5"/>
    <w:rsid w:val="005D4EDE"/>
    <w:rsid w:val="005D5577"/>
    <w:rsid w:val="005D5A6C"/>
    <w:rsid w:val="005D6A93"/>
    <w:rsid w:val="005D76EF"/>
    <w:rsid w:val="005D7E30"/>
    <w:rsid w:val="005D7F82"/>
    <w:rsid w:val="005E002F"/>
    <w:rsid w:val="005E054E"/>
    <w:rsid w:val="005E056A"/>
    <w:rsid w:val="005E1249"/>
    <w:rsid w:val="005E1EC8"/>
    <w:rsid w:val="005E2D45"/>
    <w:rsid w:val="005E386D"/>
    <w:rsid w:val="005E42D3"/>
    <w:rsid w:val="005E4365"/>
    <w:rsid w:val="005E48DB"/>
    <w:rsid w:val="005E4FFA"/>
    <w:rsid w:val="005E5595"/>
    <w:rsid w:val="005E5660"/>
    <w:rsid w:val="005E6026"/>
    <w:rsid w:val="005F0AA5"/>
    <w:rsid w:val="005F0D07"/>
    <w:rsid w:val="005F0E35"/>
    <w:rsid w:val="005F0E6E"/>
    <w:rsid w:val="005F16AA"/>
    <w:rsid w:val="005F1785"/>
    <w:rsid w:val="005F1F57"/>
    <w:rsid w:val="005F1F6C"/>
    <w:rsid w:val="005F2944"/>
    <w:rsid w:val="005F48A9"/>
    <w:rsid w:val="005F4B85"/>
    <w:rsid w:val="005F5CC9"/>
    <w:rsid w:val="005F6071"/>
    <w:rsid w:val="005F6504"/>
    <w:rsid w:val="006008B8"/>
    <w:rsid w:val="00601A31"/>
    <w:rsid w:val="00601E10"/>
    <w:rsid w:val="00603AA0"/>
    <w:rsid w:val="00603B5F"/>
    <w:rsid w:val="00604396"/>
    <w:rsid w:val="006058F4"/>
    <w:rsid w:val="00606091"/>
    <w:rsid w:val="006074EC"/>
    <w:rsid w:val="0061085F"/>
    <w:rsid w:val="006119AC"/>
    <w:rsid w:val="00612FA2"/>
    <w:rsid w:val="006133C4"/>
    <w:rsid w:val="00613927"/>
    <w:rsid w:val="0061468D"/>
    <w:rsid w:val="006152DE"/>
    <w:rsid w:val="0061549F"/>
    <w:rsid w:val="00615DB2"/>
    <w:rsid w:val="006164D8"/>
    <w:rsid w:val="006169FA"/>
    <w:rsid w:val="00620997"/>
    <w:rsid w:val="00621C6D"/>
    <w:rsid w:val="00622D1D"/>
    <w:rsid w:val="0062431B"/>
    <w:rsid w:val="006246F3"/>
    <w:rsid w:val="006266AC"/>
    <w:rsid w:val="00627611"/>
    <w:rsid w:val="0063050D"/>
    <w:rsid w:val="00630B98"/>
    <w:rsid w:val="00630FA1"/>
    <w:rsid w:val="00631CBD"/>
    <w:rsid w:val="0063240B"/>
    <w:rsid w:val="006333DA"/>
    <w:rsid w:val="00634291"/>
    <w:rsid w:val="00635B1C"/>
    <w:rsid w:val="00636F4C"/>
    <w:rsid w:val="00640951"/>
    <w:rsid w:val="00640F3C"/>
    <w:rsid w:val="00642C74"/>
    <w:rsid w:val="00642F1B"/>
    <w:rsid w:val="00643BBB"/>
    <w:rsid w:val="00643E09"/>
    <w:rsid w:val="006450ED"/>
    <w:rsid w:val="00645E32"/>
    <w:rsid w:val="00646B02"/>
    <w:rsid w:val="00646D52"/>
    <w:rsid w:val="00647394"/>
    <w:rsid w:val="00647600"/>
    <w:rsid w:val="00647A20"/>
    <w:rsid w:val="00650218"/>
    <w:rsid w:val="006504A3"/>
    <w:rsid w:val="00651553"/>
    <w:rsid w:val="00651EDA"/>
    <w:rsid w:val="0065214D"/>
    <w:rsid w:val="006526DF"/>
    <w:rsid w:val="00653121"/>
    <w:rsid w:val="00653850"/>
    <w:rsid w:val="00653EE4"/>
    <w:rsid w:val="00654154"/>
    <w:rsid w:val="00654186"/>
    <w:rsid w:val="00654C22"/>
    <w:rsid w:val="00654DE2"/>
    <w:rsid w:val="00654F3E"/>
    <w:rsid w:val="006564C4"/>
    <w:rsid w:val="0065785A"/>
    <w:rsid w:val="006602F9"/>
    <w:rsid w:val="006605BB"/>
    <w:rsid w:val="006606B9"/>
    <w:rsid w:val="00660876"/>
    <w:rsid w:val="00662175"/>
    <w:rsid w:val="006622B9"/>
    <w:rsid w:val="00663555"/>
    <w:rsid w:val="0066446F"/>
    <w:rsid w:val="006645B3"/>
    <w:rsid w:val="006657B6"/>
    <w:rsid w:val="00665957"/>
    <w:rsid w:val="006668EB"/>
    <w:rsid w:val="006670B3"/>
    <w:rsid w:val="006673FD"/>
    <w:rsid w:val="006677A3"/>
    <w:rsid w:val="00667E14"/>
    <w:rsid w:val="00670E09"/>
    <w:rsid w:val="006715D6"/>
    <w:rsid w:val="00671ABD"/>
    <w:rsid w:val="0067218C"/>
    <w:rsid w:val="00672340"/>
    <w:rsid w:val="006728EC"/>
    <w:rsid w:val="0067303A"/>
    <w:rsid w:val="0067395A"/>
    <w:rsid w:val="006743B0"/>
    <w:rsid w:val="00674AB8"/>
    <w:rsid w:val="006759F3"/>
    <w:rsid w:val="006771AA"/>
    <w:rsid w:val="006773B4"/>
    <w:rsid w:val="0068004F"/>
    <w:rsid w:val="00680C01"/>
    <w:rsid w:val="006810FC"/>
    <w:rsid w:val="00681BB9"/>
    <w:rsid w:val="00681F39"/>
    <w:rsid w:val="0068217B"/>
    <w:rsid w:val="0068247A"/>
    <w:rsid w:val="0068420D"/>
    <w:rsid w:val="00684B17"/>
    <w:rsid w:val="00685990"/>
    <w:rsid w:val="006876DD"/>
    <w:rsid w:val="00691CA0"/>
    <w:rsid w:val="006920CF"/>
    <w:rsid w:val="006931B6"/>
    <w:rsid w:val="00693275"/>
    <w:rsid w:val="00693514"/>
    <w:rsid w:val="00693B55"/>
    <w:rsid w:val="00694211"/>
    <w:rsid w:val="00694EF5"/>
    <w:rsid w:val="006954BF"/>
    <w:rsid w:val="0069556B"/>
    <w:rsid w:val="00695FCF"/>
    <w:rsid w:val="006964F2"/>
    <w:rsid w:val="006968BB"/>
    <w:rsid w:val="00696DA8"/>
    <w:rsid w:val="0069739C"/>
    <w:rsid w:val="006A068D"/>
    <w:rsid w:val="006A08D2"/>
    <w:rsid w:val="006A09F2"/>
    <w:rsid w:val="006A16C2"/>
    <w:rsid w:val="006A257E"/>
    <w:rsid w:val="006A4CC1"/>
    <w:rsid w:val="006A57AB"/>
    <w:rsid w:val="006A5CB0"/>
    <w:rsid w:val="006A6AC7"/>
    <w:rsid w:val="006A7CCB"/>
    <w:rsid w:val="006B00BA"/>
    <w:rsid w:val="006B10DC"/>
    <w:rsid w:val="006B1BF0"/>
    <w:rsid w:val="006B32DE"/>
    <w:rsid w:val="006B3C17"/>
    <w:rsid w:val="006B4744"/>
    <w:rsid w:val="006B48C7"/>
    <w:rsid w:val="006B4D0B"/>
    <w:rsid w:val="006B50CD"/>
    <w:rsid w:val="006B5908"/>
    <w:rsid w:val="006B60F5"/>
    <w:rsid w:val="006B66A4"/>
    <w:rsid w:val="006B6B42"/>
    <w:rsid w:val="006B6B5F"/>
    <w:rsid w:val="006B6CA4"/>
    <w:rsid w:val="006B7643"/>
    <w:rsid w:val="006C1011"/>
    <w:rsid w:val="006C139D"/>
    <w:rsid w:val="006C3197"/>
    <w:rsid w:val="006C44F3"/>
    <w:rsid w:val="006C495D"/>
    <w:rsid w:val="006C4A8F"/>
    <w:rsid w:val="006C5622"/>
    <w:rsid w:val="006C566A"/>
    <w:rsid w:val="006C5CF8"/>
    <w:rsid w:val="006C627C"/>
    <w:rsid w:val="006C63D9"/>
    <w:rsid w:val="006C69C1"/>
    <w:rsid w:val="006C722F"/>
    <w:rsid w:val="006C7BCB"/>
    <w:rsid w:val="006D036B"/>
    <w:rsid w:val="006D03DD"/>
    <w:rsid w:val="006D0D0C"/>
    <w:rsid w:val="006D175B"/>
    <w:rsid w:val="006D1797"/>
    <w:rsid w:val="006D34B0"/>
    <w:rsid w:val="006D536D"/>
    <w:rsid w:val="006D54A3"/>
    <w:rsid w:val="006D78CD"/>
    <w:rsid w:val="006D7981"/>
    <w:rsid w:val="006D79C0"/>
    <w:rsid w:val="006E0C0A"/>
    <w:rsid w:val="006E0C40"/>
    <w:rsid w:val="006E18D5"/>
    <w:rsid w:val="006E1C19"/>
    <w:rsid w:val="006E219F"/>
    <w:rsid w:val="006E265C"/>
    <w:rsid w:val="006E2C87"/>
    <w:rsid w:val="006E300D"/>
    <w:rsid w:val="006E3DF9"/>
    <w:rsid w:val="006E4154"/>
    <w:rsid w:val="006E4221"/>
    <w:rsid w:val="006E47A4"/>
    <w:rsid w:val="006E7090"/>
    <w:rsid w:val="006F0895"/>
    <w:rsid w:val="006F1095"/>
    <w:rsid w:val="006F19C8"/>
    <w:rsid w:val="006F2C99"/>
    <w:rsid w:val="006F2E7A"/>
    <w:rsid w:val="006F30DD"/>
    <w:rsid w:val="006F3346"/>
    <w:rsid w:val="006F46FC"/>
    <w:rsid w:val="006F4B0E"/>
    <w:rsid w:val="006F4D61"/>
    <w:rsid w:val="006F5B1A"/>
    <w:rsid w:val="006F64DD"/>
    <w:rsid w:val="006F6AC6"/>
    <w:rsid w:val="006F7119"/>
    <w:rsid w:val="006F7ADF"/>
    <w:rsid w:val="0070025B"/>
    <w:rsid w:val="007002B3"/>
    <w:rsid w:val="00701F62"/>
    <w:rsid w:val="0070223B"/>
    <w:rsid w:val="007022C8"/>
    <w:rsid w:val="007029D6"/>
    <w:rsid w:val="00702E98"/>
    <w:rsid w:val="007030CB"/>
    <w:rsid w:val="0070391C"/>
    <w:rsid w:val="00704395"/>
    <w:rsid w:val="0070489A"/>
    <w:rsid w:val="0070697B"/>
    <w:rsid w:val="00707110"/>
    <w:rsid w:val="0070737A"/>
    <w:rsid w:val="007076EE"/>
    <w:rsid w:val="00707BC8"/>
    <w:rsid w:val="00710180"/>
    <w:rsid w:val="007105C5"/>
    <w:rsid w:val="00710A0D"/>
    <w:rsid w:val="00711C1A"/>
    <w:rsid w:val="0071264E"/>
    <w:rsid w:val="00714A21"/>
    <w:rsid w:val="00715F71"/>
    <w:rsid w:val="007211AC"/>
    <w:rsid w:val="00721F9F"/>
    <w:rsid w:val="007225E9"/>
    <w:rsid w:val="0072284E"/>
    <w:rsid w:val="00722AA5"/>
    <w:rsid w:val="00723A9A"/>
    <w:rsid w:val="00724230"/>
    <w:rsid w:val="00724236"/>
    <w:rsid w:val="00724EA8"/>
    <w:rsid w:val="007250CB"/>
    <w:rsid w:val="00726E29"/>
    <w:rsid w:val="007300C4"/>
    <w:rsid w:val="00730DF2"/>
    <w:rsid w:val="007313DD"/>
    <w:rsid w:val="007313E1"/>
    <w:rsid w:val="007318C3"/>
    <w:rsid w:val="0073254A"/>
    <w:rsid w:val="007326D4"/>
    <w:rsid w:val="00733130"/>
    <w:rsid w:val="00733661"/>
    <w:rsid w:val="00733E5B"/>
    <w:rsid w:val="007347F3"/>
    <w:rsid w:val="00735639"/>
    <w:rsid w:val="007358C7"/>
    <w:rsid w:val="00736AB2"/>
    <w:rsid w:val="007375DE"/>
    <w:rsid w:val="00737F7A"/>
    <w:rsid w:val="007405B7"/>
    <w:rsid w:val="00740657"/>
    <w:rsid w:val="00740BFE"/>
    <w:rsid w:val="007411B6"/>
    <w:rsid w:val="0074133C"/>
    <w:rsid w:val="00742470"/>
    <w:rsid w:val="00743BEE"/>
    <w:rsid w:val="00744534"/>
    <w:rsid w:val="00744A9D"/>
    <w:rsid w:val="00744B43"/>
    <w:rsid w:val="00747167"/>
    <w:rsid w:val="0074731D"/>
    <w:rsid w:val="00747559"/>
    <w:rsid w:val="00750052"/>
    <w:rsid w:val="007505E0"/>
    <w:rsid w:val="00750BA8"/>
    <w:rsid w:val="00750BB5"/>
    <w:rsid w:val="00750CC7"/>
    <w:rsid w:val="00751975"/>
    <w:rsid w:val="0075249D"/>
    <w:rsid w:val="00752ECB"/>
    <w:rsid w:val="00753970"/>
    <w:rsid w:val="00753E6F"/>
    <w:rsid w:val="00754666"/>
    <w:rsid w:val="0075579A"/>
    <w:rsid w:val="007566BF"/>
    <w:rsid w:val="00756F5B"/>
    <w:rsid w:val="00757F1F"/>
    <w:rsid w:val="00760C05"/>
    <w:rsid w:val="00760F92"/>
    <w:rsid w:val="007612B8"/>
    <w:rsid w:val="0076133A"/>
    <w:rsid w:val="00761533"/>
    <w:rsid w:val="00761BCE"/>
    <w:rsid w:val="00762A9E"/>
    <w:rsid w:val="00762C83"/>
    <w:rsid w:val="00763133"/>
    <w:rsid w:val="00764B44"/>
    <w:rsid w:val="00764EC4"/>
    <w:rsid w:val="0076508C"/>
    <w:rsid w:val="00765149"/>
    <w:rsid w:val="00765FAE"/>
    <w:rsid w:val="00767690"/>
    <w:rsid w:val="00770010"/>
    <w:rsid w:val="00770DD7"/>
    <w:rsid w:val="007710D2"/>
    <w:rsid w:val="007711ED"/>
    <w:rsid w:val="007718FB"/>
    <w:rsid w:val="00771D11"/>
    <w:rsid w:val="0077316A"/>
    <w:rsid w:val="00774AC3"/>
    <w:rsid w:val="00774CBD"/>
    <w:rsid w:val="00775C53"/>
    <w:rsid w:val="00777EEA"/>
    <w:rsid w:val="0078060F"/>
    <w:rsid w:val="007808F2"/>
    <w:rsid w:val="0078111C"/>
    <w:rsid w:val="00782198"/>
    <w:rsid w:val="007826B4"/>
    <w:rsid w:val="007827A8"/>
    <w:rsid w:val="0078321C"/>
    <w:rsid w:val="0078330D"/>
    <w:rsid w:val="0078333C"/>
    <w:rsid w:val="00783F13"/>
    <w:rsid w:val="00784167"/>
    <w:rsid w:val="00784BCC"/>
    <w:rsid w:val="007852EA"/>
    <w:rsid w:val="007904E4"/>
    <w:rsid w:val="0079078E"/>
    <w:rsid w:val="00790806"/>
    <w:rsid w:val="00791AB9"/>
    <w:rsid w:val="0079229A"/>
    <w:rsid w:val="00792E34"/>
    <w:rsid w:val="007930C8"/>
    <w:rsid w:val="0079560B"/>
    <w:rsid w:val="0079721E"/>
    <w:rsid w:val="007977D1"/>
    <w:rsid w:val="007A0811"/>
    <w:rsid w:val="007A274E"/>
    <w:rsid w:val="007A27F9"/>
    <w:rsid w:val="007A3743"/>
    <w:rsid w:val="007A37D4"/>
    <w:rsid w:val="007A4043"/>
    <w:rsid w:val="007A41FB"/>
    <w:rsid w:val="007A534E"/>
    <w:rsid w:val="007A5D49"/>
    <w:rsid w:val="007A6BB0"/>
    <w:rsid w:val="007A7A48"/>
    <w:rsid w:val="007B0CA4"/>
    <w:rsid w:val="007B127E"/>
    <w:rsid w:val="007B1A48"/>
    <w:rsid w:val="007B1EF8"/>
    <w:rsid w:val="007B3582"/>
    <w:rsid w:val="007B3BE2"/>
    <w:rsid w:val="007B4107"/>
    <w:rsid w:val="007B501C"/>
    <w:rsid w:val="007B5B49"/>
    <w:rsid w:val="007B6099"/>
    <w:rsid w:val="007B6150"/>
    <w:rsid w:val="007B7409"/>
    <w:rsid w:val="007C0299"/>
    <w:rsid w:val="007C2FE7"/>
    <w:rsid w:val="007C33EA"/>
    <w:rsid w:val="007C3CC3"/>
    <w:rsid w:val="007C4904"/>
    <w:rsid w:val="007C49EE"/>
    <w:rsid w:val="007C5295"/>
    <w:rsid w:val="007C58FA"/>
    <w:rsid w:val="007C62E6"/>
    <w:rsid w:val="007C70AD"/>
    <w:rsid w:val="007D06C0"/>
    <w:rsid w:val="007D0875"/>
    <w:rsid w:val="007D0A57"/>
    <w:rsid w:val="007D13F8"/>
    <w:rsid w:val="007D213C"/>
    <w:rsid w:val="007D2409"/>
    <w:rsid w:val="007D2B28"/>
    <w:rsid w:val="007D44DC"/>
    <w:rsid w:val="007D5153"/>
    <w:rsid w:val="007D5574"/>
    <w:rsid w:val="007D565D"/>
    <w:rsid w:val="007D6CEA"/>
    <w:rsid w:val="007D7260"/>
    <w:rsid w:val="007D7EC4"/>
    <w:rsid w:val="007E0A1A"/>
    <w:rsid w:val="007E0C1C"/>
    <w:rsid w:val="007E1804"/>
    <w:rsid w:val="007E1B0A"/>
    <w:rsid w:val="007E1CF4"/>
    <w:rsid w:val="007E34D1"/>
    <w:rsid w:val="007E393F"/>
    <w:rsid w:val="007E41C6"/>
    <w:rsid w:val="007E422D"/>
    <w:rsid w:val="007E43AF"/>
    <w:rsid w:val="007E59BE"/>
    <w:rsid w:val="007E5B8E"/>
    <w:rsid w:val="007E614A"/>
    <w:rsid w:val="007E616C"/>
    <w:rsid w:val="007E6B06"/>
    <w:rsid w:val="007E7758"/>
    <w:rsid w:val="007E7DEF"/>
    <w:rsid w:val="007F0536"/>
    <w:rsid w:val="007F075C"/>
    <w:rsid w:val="007F0D0E"/>
    <w:rsid w:val="007F0E2E"/>
    <w:rsid w:val="007F1684"/>
    <w:rsid w:val="007F2148"/>
    <w:rsid w:val="007F2493"/>
    <w:rsid w:val="007F2FCE"/>
    <w:rsid w:val="007F32A5"/>
    <w:rsid w:val="007F39F7"/>
    <w:rsid w:val="007F3AE0"/>
    <w:rsid w:val="007F3D5F"/>
    <w:rsid w:val="007F43B7"/>
    <w:rsid w:val="007F4E96"/>
    <w:rsid w:val="007F556A"/>
    <w:rsid w:val="007F5DB3"/>
    <w:rsid w:val="007F716D"/>
    <w:rsid w:val="007F7530"/>
    <w:rsid w:val="007F7ADB"/>
    <w:rsid w:val="007F7B93"/>
    <w:rsid w:val="0080030B"/>
    <w:rsid w:val="00800AF4"/>
    <w:rsid w:val="00801AD6"/>
    <w:rsid w:val="00803CE4"/>
    <w:rsid w:val="008048FF"/>
    <w:rsid w:val="008050C7"/>
    <w:rsid w:val="00805B79"/>
    <w:rsid w:val="00805EF5"/>
    <w:rsid w:val="00806115"/>
    <w:rsid w:val="008069EF"/>
    <w:rsid w:val="00807773"/>
    <w:rsid w:val="00807CAF"/>
    <w:rsid w:val="00810987"/>
    <w:rsid w:val="008119B8"/>
    <w:rsid w:val="00811D17"/>
    <w:rsid w:val="00812847"/>
    <w:rsid w:val="00812EFA"/>
    <w:rsid w:val="00813980"/>
    <w:rsid w:val="00813A31"/>
    <w:rsid w:val="0081430F"/>
    <w:rsid w:val="00816169"/>
    <w:rsid w:val="00816DDB"/>
    <w:rsid w:val="00816FA8"/>
    <w:rsid w:val="0081724A"/>
    <w:rsid w:val="00817CF8"/>
    <w:rsid w:val="00820239"/>
    <w:rsid w:val="008202CA"/>
    <w:rsid w:val="00820F04"/>
    <w:rsid w:val="008219B2"/>
    <w:rsid w:val="00821C56"/>
    <w:rsid w:val="00821F42"/>
    <w:rsid w:val="00824BF3"/>
    <w:rsid w:val="0082519D"/>
    <w:rsid w:val="00825599"/>
    <w:rsid w:val="00825898"/>
    <w:rsid w:val="008266C8"/>
    <w:rsid w:val="008268B3"/>
    <w:rsid w:val="00826922"/>
    <w:rsid w:val="008272B8"/>
    <w:rsid w:val="008307AC"/>
    <w:rsid w:val="00830F88"/>
    <w:rsid w:val="0083105C"/>
    <w:rsid w:val="00831C5B"/>
    <w:rsid w:val="00832A99"/>
    <w:rsid w:val="00833293"/>
    <w:rsid w:val="00835DF5"/>
    <w:rsid w:val="008360A7"/>
    <w:rsid w:val="00836EAF"/>
    <w:rsid w:val="00837327"/>
    <w:rsid w:val="008374B4"/>
    <w:rsid w:val="008401D7"/>
    <w:rsid w:val="00840237"/>
    <w:rsid w:val="00841014"/>
    <w:rsid w:val="00841332"/>
    <w:rsid w:val="008423D7"/>
    <w:rsid w:val="00842EEE"/>
    <w:rsid w:val="00842F69"/>
    <w:rsid w:val="0084568D"/>
    <w:rsid w:val="0084604F"/>
    <w:rsid w:val="008473A2"/>
    <w:rsid w:val="008500C0"/>
    <w:rsid w:val="008501E4"/>
    <w:rsid w:val="00850B53"/>
    <w:rsid w:val="00850F0D"/>
    <w:rsid w:val="008528CC"/>
    <w:rsid w:val="008531FC"/>
    <w:rsid w:val="0085411A"/>
    <w:rsid w:val="00854D8B"/>
    <w:rsid w:val="0085517D"/>
    <w:rsid w:val="00855723"/>
    <w:rsid w:val="00855B66"/>
    <w:rsid w:val="00855D64"/>
    <w:rsid w:val="00856422"/>
    <w:rsid w:val="0085693E"/>
    <w:rsid w:val="00856EB3"/>
    <w:rsid w:val="0085781B"/>
    <w:rsid w:val="00860258"/>
    <w:rsid w:val="00860427"/>
    <w:rsid w:val="00862865"/>
    <w:rsid w:val="008630B8"/>
    <w:rsid w:val="00863517"/>
    <w:rsid w:val="00863AED"/>
    <w:rsid w:val="0086408F"/>
    <w:rsid w:val="00865033"/>
    <w:rsid w:val="00865B8B"/>
    <w:rsid w:val="00865C6A"/>
    <w:rsid w:val="0086755C"/>
    <w:rsid w:val="008677B6"/>
    <w:rsid w:val="00870A78"/>
    <w:rsid w:val="00871DD5"/>
    <w:rsid w:val="00871E2A"/>
    <w:rsid w:val="00872974"/>
    <w:rsid w:val="00873E92"/>
    <w:rsid w:val="00874268"/>
    <w:rsid w:val="00874F1F"/>
    <w:rsid w:val="00875CF6"/>
    <w:rsid w:val="00876B21"/>
    <w:rsid w:val="00876EC4"/>
    <w:rsid w:val="00877AB5"/>
    <w:rsid w:val="00881AA4"/>
    <w:rsid w:val="008820EF"/>
    <w:rsid w:val="008831B1"/>
    <w:rsid w:val="00884F55"/>
    <w:rsid w:val="008850D2"/>
    <w:rsid w:val="00885212"/>
    <w:rsid w:val="00885B28"/>
    <w:rsid w:val="0088687C"/>
    <w:rsid w:val="00887419"/>
    <w:rsid w:val="0089045A"/>
    <w:rsid w:val="008906AF"/>
    <w:rsid w:val="0089363E"/>
    <w:rsid w:val="008942B7"/>
    <w:rsid w:val="00896318"/>
    <w:rsid w:val="00896790"/>
    <w:rsid w:val="008972A7"/>
    <w:rsid w:val="008972B9"/>
    <w:rsid w:val="00897E71"/>
    <w:rsid w:val="008A0E16"/>
    <w:rsid w:val="008A29B3"/>
    <w:rsid w:val="008A31CC"/>
    <w:rsid w:val="008A41BC"/>
    <w:rsid w:val="008A4B50"/>
    <w:rsid w:val="008A4D92"/>
    <w:rsid w:val="008A5FD3"/>
    <w:rsid w:val="008A66C7"/>
    <w:rsid w:val="008A7538"/>
    <w:rsid w:val="008B0012"/>
    <w:rsid w:val="008B0F16"/>
    <w:rsid w:val="008B1234"/>
    <w:rsid w:val="008B1531"/>
    <w:rsid w:val="008B1FC9"/>
    <w:rsid w:val="008B3085"/>
    <w:rsid w:val="008B3ACF"/>
    <w:rsid w:val="008B49FB"/>
    <w:rsid w:val="008B4F1C"/>
    <w:rsid w:val="008B503A"/>
    <w:rsid w:val="008B5631"/>
    <w:rsid w:val="008B6357"/>
    <w:rsid w:val="008B7A9D"/>
    <w:rsid w:val="008B7D95"/>
    <w:rsid w:val="008C0065"/>
    <w:rsid w:val="008C0226"/>
    <w:rsid w:val="008C21E4"/>
    <w:rsid w:val="008C2583"/>
    <w:rsid w:val="008C279E"/>
    <w:rsid w:val="008C4206"/>
    <w:rsid w:val="008C4527"/>
    <w:rsid w:val="008C46AC"/>
    <w:rsid w:val="008C4C58"/>
    <w:rsid w:val="008C515A"/>
    <w:rsid w:val="008C55A7"/>
    <w:rsid w:val="008C5A2E"/>
    <w:rsid w:val="008C5E11"/>
    <w:rsid w:val="008C74A9"/>
    <w:rsid w:val="008D19FB"/>
    <w:rsid w:val="008D2778"/>
    <w:rsid w:val="008D364F"/>
    <w:rsid w:val="008D3C2F"/>
    <w:rsid w:val="008D4833"/>
    <w:rsid w:val="008D52A4"/>
    <w:rsid w:val="008D5596"/>
    <w:rsid w:val="008D59DF"/>
    <w:rsid w:val="008D63FE"/>
    <w:rsid w:val="008D71AD"/>
    <w:rsid w:val="008E0C1D"/>
    <w:rsid w:val="008E1615"/>
    <w:rsid w:val="008E22B8"/>
    <w:rsid w:val="008E2578"/>
    <w:rsid w:val="008E2FD9"/>
    <w:rsid w:val="008E355D"/>
    <w:rsid w:val="008E3C5B"/>
    <w:rsid w:val="008E3E82"/>
    <w:rsid w:val="008E480B"/>
    <w:rsid w:val="008E4A7E"/>
    <w:rsid w:val="008E5A74"/>
    <w:rsid w:val="008E64C1"/>
    <w:rsid w:val="008E6BE5"/>
    <w:rsid w:val="008E7C01"/>
    <w:rsid w:val="008F0B94"/>
    <w:rsid w:val="008F1146"/>
    <w:rsid w:val="008F12E4"/>
    <w:rsid w:val="008F29C1"/>
    <w:rsid w:val="008F4A34"/>
    <w:rsid w:val="008F4A65"/>
    <w:rsid w:val="008F50F3"/>
    <w:rsid w:val="008F5425"/>
    <w:rsid w:val="008F5602"/>
    <w:rsid w:val="008F6306"/>
    <w:rsid w:val="008F6526"/>
    <w:rsid w:val="008F652F"/>
    <w:rsid w:val="008F6882"/>
    <w:rsid w:val="008F68CE"/>
    <w:rsid w:val="008F71F6"/>
    <w:rsid w:val="008F79F8"/>
    <w:rsid w:val="008F7AE8"/>
    <w:rsid w:val="008F7CD0"/>
    <w:rsid w:val="008F7EAE"/>
    <w:rsid w:val="00900958"/>
    <w:rsid w:val="00900B47"/>
    <w:rsid w:val="0090201E"/>
    <w:rsid w:val="00902B49"/>
    <w:rsid w:val="009035B4"/>
    <w:rsid w:val="009035BE"/>
    <w:rsid w:val="00903FB3"/>
    <w:rsid w:val="009042B7"/>
    <w:rsid w:val="00904BA1"/>
    <w:rsid w:val="00905082"/>
    <w:rsid w:val="009058E7"/>
    <w:rsid w:val="00906043"/>
    <w:rsid w:val="00907760"/>
    <w:rsid w:val="00911AB5"/>
    <w:rsid w:val="00913250"/>
    <w:rsid w:val="00913848"/>
    <w:rsid w:val="00914CBF"/>
    <w:rsid w:val="00915800"/>
    <w:rsid w:val="0091656A"/>
    <w:rsid w:val="00916E19"/>
    <w:rsid w:val="00916FA2"/>
    <w:rsid w:val="0091700C"/>
    <w:rsid w:val="0092012B"/>
    <w:rsid w:val="00920FD6"/>
    <w:rsid w:val="0092106E"/>
    <w:rsid w:val="009212CF"/>
    <w:rsid w:val="009217F1"/>
    <w:rsid w:val="00921981"/>
    <w:rsid w:val="00921FC5"/>
    <w:rsid w:val="00922266"/>
    <w:rsid w:val="00922600"/>
    <w:rsid w:val="00922EBE"/>
    <w:rsid w:val="00923109"/>
    <w:rsid w:val="0092421E"/>
    <w:rsid w:val="00925A7A"/>
    <w:rsid w:val="0092695F"/>
    <w:rsid w:val="00927550"/>
    <w:rsid w:val="00927DDA"/>
    <w:rsid w:val="009314D3"/>
    <w:rsid w:val="0093209D"/>
    <w:rsid w:val="0093232D"/>
    <w:rsid w:val="0093282B"/>
    <w:rsid w:val="00934187"/>
    <w:rsid w:val="0093514B"/>
    <w:rsid w:val="009358A7"/>
    <w:rsid w:val="00935FE2"/>
    <w:rsid w:val="00936FC4"/>
    <w:rsid w:val="00937B5A"/>
    <w:rsid w:val="009430ED"/>
    <w:rsid w:val="009432A1"/>
    <w:rsid w:val="009442C7"/>
    <w:rsid w:val="0094583F"/>
    <w:rsid w:val="00945951"/>
    <w:rsid w:val="00946AB4"/>
    <w:rsid w:val="00946F02"/>
    <w:rsid w:val="00946F9F"/>
    <w:rsid w:val="00946FF7"/>
    <w:rsid w:val="0094798A"/>
    <w:rsid w:val="00950397"/>
    <w:rsid w:val="009506A7"/>
    <w:rsid w:val="00950EAB"/>
    <w:rsid w:val="00951B03"/>
    <w:rsid w:val="009526AE"/>
    <w:rsid w:val="00952D2B"/>
    <w:rsid w:val="00953800"/>
    <w:rsid w:val="00954212"/>
    <w:rsid w:val="009545B2"/>
    <w:rsid w:val="009546EE"/>
    <w:rsid w:val="00954A98"/>
    <w:rsid w:val="00955C15"/>
    <w:rsid w:val="00955CAC"/>
    <w:rsid w:val="00956F14"/>
    <w:rsid w:val="009573E0"/>
    <w:rsid w:val="009577B5"/>
    <w:rsid w:val="00957E47"/>
    <w:rsid w:val="00957ED1"/>
    <w:rsid w:val="0096088C"/>
    <w:rsid w:val="0096191F"/>
    <w:rsid w:val="009627EE"/>
    <w:rsid w:val="0096407F"/>
    <w:rsid w:val="0096436A"/>
    <w:rsid w:val="0096462A"/>
    <w:rsid w:val="00964711"/>
    <w:rsid w:val="00964A2C"/>
    <w:rsid w:val="00964C6F"/>
    <w:rsid w:val="0096512C"/>
    <w:rsid w:val="009658EC"/>
    <w:rsid w:val="00965936"/>
    <w:rsid w:val="0096598E"/>
    <w:rsid w:val="009667C6"/>
    <w:rsid w:val="0096703C"/>
    <w:rsid w:val="00970245"/>
    <w:rsid w:val="009706AC"/>
    <w:rsid w:val="0097170D"/>
    <w:rsid w:val="009717A1"/>
    <w:rsid w:val="0097236C"/>
    <w:rsid w:val="00972BF0"/>
    <w:rsid w:val="00973B56"/>
    <w:rsid w:val="009758A4"/>
    <w:rsid w:val="009768C4"/>
    <w:rsid w:val="00976C04"/>
    <w:rsid w:val="00977611"/>
    <w:rsid w:val="0098065F"/>
    <w:rsid w:val="00981225"/>
    <w:rsid w:val="0098189C"/>
    <w:rsid w:val="00981A68"/>
    <w:rsid w:val="00981BD9"/>
    <w:rsid w:val="009826C2"/>
    <w:rsid w:val="00982751"/>
    <w:rsid w:val="009832F0"/>
    <w:rsid w:val="0098372F"/>
    <w:rsid w:val="00983821"/>
    <w:rsid w:val="009841B5"/>
    <w:rsid w:val="009842F8"/>
    <w:rsid w:val="00984790"/>
    <w:rsid w:val="00984C9A"/>
    <w:rsid w:val="0098506C"/>
    <w:rsid w:val="0098550E"/>
    <w:rsid w:val="00986175"/>
    <w:rsid w:val="00986703"/>
    <w:rsid w:val="009870E1"/>
    <w:rsid w:val="009907EA"/>
    <w:rsid w:val="00990C9A"/>
    <w:rsid w:val="0099119E"/>
    <w:rsid w:val="00991EB7"/>
    <w:rsid w:val="00992CBD"/>
    <w:rsid w:val="00994044"/>
    <w:rsid w:val="0099605A"/>
    <w:rsid w:val="00996609"/>
    <w:rsid w:val="00996B76"/>
    <w:rsid w:val="00997779"/>
    <w:rsid w:val="009977A9"/>
    <w:rsid w:val="009A0A8F"/>
    <w:rsid w:val="009A0FCE"/>
    <w:rsid w:val="009A12A0"/>
    <w:rsid w:val="009A1890"/>
    <w:rsid w:val="009A1B23"/>
    <w:rsid w:val="009A1F41"/>
    <w:rsid w:val="009A20A7"/>
    <w:rsid w:val="009A2CB9"/>
    <w:rsid w:val="009A3081"/>
    <w:rsid w:val="009A32F9"/>
    <w:rsid w:val="009A441F"/>
    <w:rsid w:val="009A44F6"/>
    <w:rsid w:val="009A4527"/>
    <w:rsid w:val="009A528A"/>
    <w:rsid w:val="009A5E1B"/>
    <w:rsid w:val="009A62AC"/>
    <w:rsid w:val="009A6E37"/>
    <w:rsid w:val="009B0B74"/>
    <w:rsid w:val="009B1505"/>
    <w:rsid w:val="009B1A6C"/>
    <w:rsid w:val="009B2A07"/>
    <w:rsid w:val="009B2B0E"/>
    <w:rsid w:val="009B3BC0"/>
    <w:rsid w:val="009B3C5B"/>
    <w:rsid w:val="009B424E"/>
    <w:rsid w:val="009B6A50"/>
    <w:rsid w:val="009B6BCE"/>
    <w:rsid w:val="009B74C1"/>
    <w:rsid w:val="009B7AD3"/>
    <w:rsid w:val="009B7EC2"/>
    <w:rsid w:val="009B7F4B"/>
    <w:rsid w:val="009C08ED"/>
    <w:rsid w:val="009C0BBA"/>
    <w:rsid w:val="009C10D7"/>
    <w:rsid w:val="009C10E1"/>
    <w:rsid w:val="009C1AB2"/>
    <w:rsid w:val="009C2332"/>
    <w:rsid w:val="009C286D"/>
    <w:rsid w:val="009C43DD"/>
    <w:rsid w:val="009C45C5"/>
    <w:rsid w:val="009C4CD7"/>
    <w:rsid w:val="009C5B06"/>
    <w:rsid w:val="009C5B42"/>
    <w:rsid w:val="009C6E17"/>
    <w:rsid w:val="009C6EBC"/>
    <w:rsid w:val="009C73CE"/>
    <w:rsid w:val="009D02A6"/>
    <w:rsid w:val="009D05F2"/>
    <w:rsid w:val="009D0E69"/>
    <w:rsid w:val="009D17B2"/>
    <w:rsid w:val="009D1BE9"/>
    <w:rsid w:val="009D22B5"/>
    <w:rsid w:val="009D247B"/>
    <w:rsid w:val="009D4200"/>
    <w:rsid w:val="009D4E13"/>
    <w:rsid w:val="009D509F"/>
    <w:rsid w:val="009D5255"/>
    <w:rsid w:val="009D6087"/>
    <w:rsid w:val="009D6294"/>
    <w:rsid w:val="009D75FB"/>
    <w:rsid w:val="009E0362"/>
    <w:rsid w:val="009E0842"/>
    <w:rsid w:val="009E2689"/>
    <w:rsid w:val="009E312F"/>
    <w:rsid w:val="009E363E"/>
    <w:rsid w:val="009E3D16"/>
    <w:rsid w:val="009E56AA"/>
    <w:rsid w:val="009E6560"/>
    <w:rsid w:val="009E681A"/>
    <w:rsid w:val="009E7067"/>
    <w:rsid w:val="009E79B4"/>
    <w:rsid w:val="009F0E9A"/>
    <w:rsid w:val="009F0FE0"/>
    <w:rsid w:val="009F3926"/>
    <w:rsid w:val="009F5557"/>
    <w:rsid w:val="009F5D54"/>
    <w:rsid w:val="009F638E"/>
    <w:rsid w:val="009F69AD"/>
    <w:rsid w:val="009F71BC"/>
    <w:rsid w:val="009F73E6"/>
    <w:rsid w:val="00A0007B"/>
    <w:rsid w:val="00A005D5"/>
    <w:rsid w:val="00A00933"/>
    <w:rsid w:val="00A00A40"/>
    <w:rsid w:val="00A00F82"/>
    <w:rsid w:val="00A0126C"/>
    <w:rsid w:val="00A01927"/>
    <w:rsid w:val="00A01CF5"/>
    <w:rsid w:val="00A0264D"/>
    <w:rsid w:val="00A02754"/>
    <w:rsid w:val="00A03E23"/>
    <w:rsid w:val="00A048F2"/>
    <w:rsid w:val="00A05356"/>
    <w:rsid w:val="00A05DF5"/>
    <w:rsid w:val="00A05E9B"/>
    <w:rsid w:val="00A062FB"/>
    <w:rsid w:val="00A06F54"/>
    <w:rsid w:val="00A07198"/>
    <w:rsid w:val="00A07DC6"/>
    <w:rsid w:val="00A103F4"/>
    <w:rsid w:val="00A10958"/>
    <w:rsid w:val="00A10A19"/>
    <w:rsid w:val="00A10EDA"/>
    <w:rsid w:val="00A1251F"/>
    <w:rsid w:val="00A133BF"/>
    <w:rsid w:val="00A13756"/>
    <w:rsid w:val="00A13880"/>
    <w:rsid w:val="00A1392F"/>
    <w:rsid w:val="00A13D0C"/>
    <w:rsid w:val="00A13F25"/>
    <w:rsid w:val="00A1421D"/>
    <w:rsid w:val="00A14363"/>
    <w:rsid w:val="00A149E0"/>
    <w:rsid w:val="00A1532C"/>
    <w:rsid w:val="00A155F9"/>
    <w:rsid w:val="00A16198"/>
    <w:rsid w:val="00A16CF7"/>
    <w:rsid w:val="00A16E98"/>
    <w:rsid w:val="00A1705D"/>
    <w:rsid w:val="00A17681"/>
    <w:rsid w:val="00A179C8"/>
    <w:rsid w:val="00A20098"/>
    <w:rsid w:val="00A20F25"/>
    <w:rsid w:val="00A21287"/>
    <w:rsid w:val="00A21956"/>
    <w:rsid w:val="00A22612"/>
    <w:rsid w:val="00A22DA8"/>
    <w:rsid w:val="00A2325D"/>
    <w:rsid w:val="00A23529"/>
    <w:rsid w:val="00A23D15"/>
    <w:rsid w:val="00A23F74"/>
    <w:rsid w:val="00A24312"/>
    <w:rsid w:val="00A243F0"/>
    <w:rsid w:val="00A2468B"/>
    <w:rsid w:val="00A24E4D"/>
    <w:rsid w:val="00A251D6"/>
    <w:rsid w:val="00A253CD"/>
    <w:rsid w:val="00A257DB"/>
    <w:rsid w:val="00A25A0E"/>
    <w:rsid w:val="00A25D2E"/>
    <w:rsid w:val="00A25DEE"/>
    <w:rsid w:val="00A263C4"/>
    <w:rsid w:val="00A267F9"/>
    <w:rsid w:val="00A27134"/>
    <w:rsid w:val="00A272EE"/>
    <w:rsid w:val="00A27336"/>
    <w:rsid w:val="00A276D0"/>
    <w:rsid w:val="00A279AD"/>
    <w:rsid w:val="00A31E15"/>
    <w:rsid w:val="00A31ED6"/>
    <w:rsid w:val="00A321D5"/>
    <w:rsid w:val="00A33EBF"/>
    <w:rsid w:val="00A35FD8"/>
    <w:rsid w:val="00A36A25"/>
    <w:rsid w:val="00A3728A"/>
    <w:rsid w:val="00A3733A"/>
    <w:rsid w:val="00A377E2"/>
    <w:rsid w:val="00A4073B"/>
    <w:rsid w:val="00A416D4"/>
    <w:rsid w:val="00A41CD1"/>
    <w:rsid w:val="00A4225B"/>
    <w:rsid w:val="00A4327F"/>
    <w:rsid w:val="00A43B0D"/>
    <w:rsid w:val="00A459EF"/>
    <w:rsid w:val="00A45B10"/>
    <w:rsid w:val="00A46421"/>
    <w:rsid w:val="00A4728F"/>
    <w:rsid w:val="00A473AE"/>
    <w:rsid w:val="00A50207"/>
    <w:rsid w:val="00A50DA0"/>
    <w:rsid w:val="00A51218"/>
    <w:rsid w:val="00A518B0"/>
    <w:rsid w:val="00A51C06"/>
    <w:rsid w:val="00A51F1E"/>
    <w:rsid w:val="00A53D11"/>
    <w:rsid w:val="00A54383"/>
    <w:rsid w:val="00A549A1"/>
    <w:rsid w:val="00A551BC"/>
    <w:rsid w:val="00A57116"/>
    <w:rsid w:val="00A6084F"/>
    <w:rsid w:val="00A617D3"/>
    <w:rsid w:val="00A62E35"/>
    <w:rsid w:val="00A62F82"/>
    <w:rsid w:val="00A6301E"/>
    <w:rsid w:val="00A63F24"/>
    <w:rsid w:val="00A645B5"/>
    <w:rsid w:val="00A64E26"/>
    <w:rsid w:val="00A64ED6"/>
    <w:rsid w:val="00A64F1F"/>
    <w:rsid w:val="00A652AB"/>
    <w:rsid w:val="00A654EB"/>
    <w:rsid w:val="00A6582E"/>
    <w:rsid w:val="00A664F9"/>
    <w:rsid w:val="00A6678E"/>
    <w:rsid w:val="00A67302"/>
    <w:rsid w:val="00A703C1"/>
    <w:rsid w:val="00A708D3"/>
    <w:rsid w:val="00A70BC4"/>
    <w:rsid w:val="00A7121B"/>
    <w:rsid w:val="00A71725"/>
    <w:rsid w:val="00A71F64"/>
    <w:rsid w:val="00A7278F"/>
    <w:rsid w:val="00A72F19"/>
    <w:rsid w:val="00A737C4"/>
    <w:rsid w:val="00A73D22"/>
    <w:rsid w:val="00A742AE"/>
    <w:rsid w:val="00A7546C"/>
    <w:rsid w:val="00A7572C"/>
    <w:rsid w:val="00A76E4C"/>
    <w:rsid w:val="00A77ADC"/>
    <w:rsid w:val="00A77DA3"/>
    <w:rsid w:val="00A80093"/>
    <w:rsid w:val="00A804B6"/>
    <w:rsid w:val="00A8060D"/>
    <w:rsid w:val="00A80CA8"/>
    <w:rsid w:val="00A810C0"/>
    <w:rsid w:val="00A841EE"/>
    <w:rsid w:val="00A857BD"/>
    <w:rsid w:val="00A858ED"/>
    <w:rsid w:val="00A85C27"/>
    <w:rsid w:val="00A8624C"/>
    <w:rsid w:val="00A8631B"/>
    <w:rsid w:val="00A86446"/>
    <w:rsid w:val="00A86804"/>
    <w:rsid w:val="00A86AC6"/>
    <w:rsid w:val="00A86B2B"/>
    <w:rsid w:val="00A879B9"/>
    <w:rsid w:val="00A87FB3"/>
    <w:rsid w:val="00A90383"/>
    <w:rsid w:val="00A9038C"/>
    <w:rsid w:val="00A91DFD"/>
    <w:rsid w:val="00A93043"/>
    <w:rsid w:val="00A9309A"/>
    <w:rsid w:val="00A953F7"/>
    <w:rsid w:val="00A95F0C"/>
    <w:rsid w:val="00A971AC"/>
    <w:rsid w:val="00A97250"/>
    <w:rsid w:val="00A97C04"/>
    <w:rsid w:val="00AA22BE"/>
    <w:rsid w:val="00AA4368"/>
    <w:rsid w:val="00AA4CCF"/>
    <w:rsid w:val="00AA4F38"/>
    <w:rsid w:val="00AA5010"/>
    <w:rsid w:val="00AA53BC"/>
    <w:rsid w:val="00AA64E8"/>
    <w:rsid w:val="00AA6721"/>
    <w:rsid w:val="00AA6C4E"/>
    <w:rsid w:val="00AA7466"/>
    <w:rsid w:val="00AB4BC8"/>
    <w:rsid w:val="00AB509F"/>
    <w:rsid w:val="00AB6917"/>
    <w:rsid w:val="00AB70CF"/>
    <w:rsid w:val="00AB7568"/>
    <w:rsid w:val="00AB77B7"/>
    <w:rsid w:val="00AB7A86"/>
    <w:rsid w:val="00AC0157"/>
    <w:rsid w:val="00AC07CD"/>
    <w:rsid w:val="00AC18A9"/>
    <w:rsid w:val="00AC1BC8"/>
    <w:rsid w:val="00AC1F0C"/>
    <w:rsid w:val="00AC2350"/>
    <w:rsid w:val="00AC289A"/>
    <w:rsid w:val="00AC6722"/>
    <w:rsid w:val="00AC6976"/>
    <w:rsid w:val="00AC78B1"/>
    <w:rsid w:val="00AC7C41"/>
    <w:rsid w:val="00AD1610"/>
    <w:rsid w:val="00AD2750"/>
    <w:rsid w:val="00AD367D"/>
    <w:rsid w:val="00AD595F"/>
    <w:rsid w:val="00AE0BE7"/>
    <w:rsid w:val="00AE0D94"/>
    <w:rsid w:val="00AE157E"/>
    <w:rsid w:val="00AE1771"/>
    <w:rsid w:val="00AE181D"/>
    <w:rsid w:val="00AE2376"/>
    <w:rsid w:val="00AE3E92"/>
    <w:rsid w:val="00AE4B41"/>
    <w:rsid w:val="00AE4F53"/>
    <w:rsid w:val="00AE5323"/>
    <w:rsid w:val="00AE6A02"/>
    <w:rsid w:val="00AF0EE4"/>
    <w:rsid w:val="00AF1EE4"/>
    <w:rsid w:val="00AF1F9F"/>
    <w:rsid w:val="00AF25A8"/>
    <w:rsid w:val="00AF2F8B"/>
    <w:rsid w:val="00AF30E4"/>
    <w:rsid w:val="00AF360F"/>
    <w:rsid w:val="00AF38A6"/>
    <w:rsid w:val="00AF3CD3"/>
    <w:rsid w:val="00AF41ED"/>
    <w:rsid w:val="00AF65E4"/>
    <w:rsid w:val="00AF6C08"/>
    <w:rsid w:val="00AF7DDC"/>
    <w:rsid w:val="00AF7F54"/>
    <w:rsid w:val="00B00283"/>
    <w:rsid w:val="00B01509"/>
    <w:rsid w:val="00B01DA6"/>
    <w:rsid w:val="00B02341"/>
    <w:rsid w:val="00B0282B"/>
    <w:rsid w:val="00B02C75"/>
    <w:rsid w:val="00B03313"/>
    <w:rsid w:val="00B03C3C"/>
    <w:rsid w:val="00B044E7"/>
    <w:rsid w:val="00B04DB0"/>
    <w:rsid w:val="00B04E10"/>
    <w:rsid w:val="00B058C8"/>
    <w:rsid w:val="00B05C3E"/>
    <w:rsid w:val="00B065CA"/>
    <w:rsid w:val="00B06C8B"/>
    <w:rsid w:val="00B0710B"/>
    <w:rsid w:val="00B07654"/>
    <w:rsid w:val="00B078C5"/>
    <w:rsid w:val="00B07B81"/>
    <w:rsid w:val="00B10F51"/>
    <w:rsid w:val="00B117B4"/>
    <w:rsid w:val="00B11EE6"/>
    <w:rsid w:val="00B12352"/>
    <w:rsid w:val="00B13FF7"/>
    <w:rsid w:val="00B143A2"/>
    <w:rsid w:val="00B14700"/>
    <w:rsid w:val="00B15267"/>
    <w:rsid w:val="00B15277"/>
    <w:rsid w:val="00B154A4"/>
    <w:rsid w:val="00B17CDD"/>
    <w:rsid w:val="00B20064"/>
    <w:rsid w:val="00B20098"/>
    <w:rsid w:val="00B20BE4"/>
    <w:rsid w:val="00B20F8F"/>
    <w:rsid w:val="00B20FF2"/>
    <w:rsid w:val="00B21B90"/>
    <w:rsid w:val="00B23456"/>
    <w:rsid w:val="00B23596"/>
    <w:rsid w:val="00B244E2"/>
    <w:rsid w:val="00B2483F"/>
    <w:rsid w:val="00B24BA2"/>
    <w:rsid w:val="00B252E2"/>
    <w:rsid w:val="00B2549F"/>
    <w:rsid w:val="00B2570F"/>
    <w:rsid w:val="00B25B7C"/>
    <w:rsid w:val="00B26F34"/>
    <w:rsid w:val="00B27911"/>
    <w:rsid w:val="00B30D68"/>
    <w:rsid w:val="00B31720"/>
    <w:rsid w:val="00B3172F"/>
    <w:rsid w:val="00B31968"/>
    <w:rsid w:val="00B31FC6"/>
    <w:rsid w:val="00B327C3"/>
    <w:rsid w:val="00B3312C"/>
    <w:rsid w:val="00B3366B"/>
    <w:rsid w:val="00B33959"/>
    <w:rsid w:val="00B33992"/>
    <w:rsid w:val="00B34423"/>
    <w:rsid w:val="00B34B4D"/>
    <w:rsid w:val="00B34C8C"/>
    <w:rsid w:val="00B3541E"/>
    <w:rsid w:val="00B35B3B"/>
    <w:rsid w:val="00B36B56"/>
    <w:rsid w:val="00B3717A"/>
    <w:rsid w:val="00B37E23"/>
    <w:rsid w:val="00B423BB"/>
    <w:rsid w:val="00B423D4"/>
    <w:rsid w:val="00B43501"/>
    <w:rsid w:val="00B43861"/>
    <w:rsid w:val="00B446BB"/>
    <w:rsid w:val="00B44722"/>
    <w:rsid w:val="00B44A25"/>
    <w:rsid w:val="00B44CAC"/>
    <w:rsid w:val="00B45860"/>
    <w:rsid w:val="00B45FC0"/>
    <w:rsid w:val="00B46C1C"/>
    <w:rsid w:val="00B515FA"/>
    <w:rsid w:val="00B518C3"/>
    <w:rsid w:val="00B52352"/>
    <w:rsid w:val="00B52BC3"/>
    <w:rsid w:val="00B530CF"/>
    <w:rsid w:val="00B5416E"/>
    <w:rsid w:val="00B5427C"/>
    <w:rsid w:val="00B544F3"/>
    <w:rsid w:val="00B54CC4"/>
    <w:rsid w:val="00B54DAD"/>
    <w:rsid w:val="00B557BE"/>
    <w:rsid w:val="00B55959"/>
    <w:rsid w:val="00B55FEC"/>
    <w:rsid w:val="00B5644B"/>
    <w:rsid w:val="00B566FA"/>
    <w:rsid w:val="00B5785C"/>
    <w:rsid w:val="00B605A1"/>
    <w:rsid w:val="00B61732"/>
    <w:rsid w:val="00B61868"/>
    <w:rsid w:val="00B6337F"/>
    <w:rsid w:val="00B6426C"/>
    <w:rsid w:val="00B6429B"/>
    <w:rsid w:val="00B647C6"/>
    <w:rsid w:val="00B6514B"/>
    <w:rsid w:val="00B65181"/>
    <w:rsid w:val="00B660FB"/>
    <w:rsid w:val="00B66187"/>
    <w:rsid w:val="00B6634A"/>
    <w:rsid w:val="00B6640C"/>
    <w:rsid w:val="00B6753A"/>
    <w:rsid w:val="00B67555"/>
    <w:rsid w:val="00B679E5"/>
    <w:rsid w:val="00B71C75"/>
    <w:rsid w:val="00B7273D"/>
    <w:rsid w:val="00B72B6C"/>
    <w:rsid w:val="00B72EE4"/>
    <w:rsid w:val="00B73324"/>
    <w:rsid w:val="00B73938"/>
    <w:rsid w:val="00B73CCE"/>
    <w:rsid w:val="00B74412"/>
    <w:rsid w:val="00B74ACE"/>
    <w:rsid w:val="00B74E2D"/>
    <w:rsid w:val="00B75110"/>
    <w:rsid w:val="00B76344"/>
    <w:rsid w:val="00B76688"/>
    <w:rsid w:val="00B76ABC"/>
    <w:rsid w:val="00B77728"/>
    <w:rsid w:val="00B77AEC"/>
    <w:rsid w:val="00B801BC"/>
    <w:rsid w:val="00B8260C"/>
    <w:rsid w:val="00B82E71"/>
    <w:rsid w:val="00B82E74"/>
    <w:rsid w:val="00B83041"/>
    <w:rsid w:val="00B834BE"/>
    <w:rsid w:val="00B83D43"/>
    <w:rsid w:val="00B83DA9"/>
    <w:rsid w:val="00B84067"/>
    <w:rsid w:val="00B84CF8"/>
    <w:rsid w:val="00B85A23"/>
    <w:rsid w:val="00B8655B"/>
    <w:rsid w:val="00B8773B"/>
    <w:rsid w:val="00B90553"/>
    <w:rsid w:val="00B91914"/>
    <w:rsid w:val="00B921C7"/>
    <w:rsid w:val="00B92A60"/>
    <w:rsid w:val="00B92AD3"/>
    <w:rsid w:val="00B92BAB"/>
    <w:rsid w:val="00B9388D"/>
    <w:rsid w:val="00B94078"/>
    <w:rsid w:val="00B951F3"/>
    <w:rsid w:val="00B95D4D"/>
    <w:rsid w:val="00B95DB1"/>
    <w:rsid w:val="00B95EEC"/>
    <w:rsid w:val="00B961D6"/>
    <w:rsid w:val="00B967C0"/>
    <w:rsid w:val="00B96D13"/>
    <w:rsid w:val="00B96E48"/>
    <w:rsid w:val="00BA04AB"/>
    <w:rsid w:val="00BA0BD3"/>
    <w:rsid w:val="00BA0CF5"/>
    <w:rsid w:val="00BA0D22"/>
    <w:rsid w:val="00BA1F6C"/>
    <w:rsid w:val="00BA340A"/>
    <w:rsid w:val="00BA361E"/>
    <w:rsid w:val="00BA38AC"/>
    <w:rsid w:val="00BA3B48"/>
    <w:rsid w:val="00BA3DF9"/>
    <w:rsid w:val="00BA4616"/>
    <w:rsid w:val="00BA59DA"/>
    <w:rsid w:val="00BA5CCB"/>
    <w:rsid w:val="00BA5D0D"/>
    <w:rsid w:val="00BA6173"/>
    <w:rsid w:val="00BA6464"/>
    <w:rsid w:val="00BA67E1"/>
    <w:rsid w:val="00BA6FEF"/>
    <w:rsid w:val="00BA7D98"/>
    <w:rsid w:val="00BB0B37"/>
    <w:rsid w:val="00BB0EBA"/>
    <w:rsid w:val="00BB115B"/>
    <w:rsid w:val="00BB115D"/>
    <w:rsid w:val="00BB1B0B"/>
    <w:rsid w:val="00BB21C4"/>
    <w:rsid w:val="00BB227E"/>
    <w:rsid w:val="00BB332F"/>
    <w:rsid w:val="00BB393E"/>
    <w:rsid w:val="00BB3CD1"/>
    <w:rsid w:val="00BB54A1"/>
    <w:rsid w:val="00BB6B23"/>
    <w:rsid w:val="00BB6C29"/>
    <w:rsid w:val="00BB7BB0"/>
    <w:rsid w:val="00BC04F0"/>
    <w:rsid w:val="00BC056F"/>
    <w:rsid w:val="00BC0769"/>
    <w:rsid w:val="00BC0A19"/>
    <w:rsid w:val="00BC16F5"/>
    <w:rsid w:val="00BC2073"/>
    <w:rsid w:val="00BC4BA9"/>
    <w:rsid w:val="00BC4F7A"/>
    <w:rsid w:val="00BC5530"/>
    <w:rsid w:val="00BC5F79"/>
    <w:rsid w:val="00BC6647"/>
    <w:rsid w:val="00BC6B4A"/>
    <w:rsid w:val="00BC6DC9"/>
    <w:rsid w:val="00BC7C27"/>
    <w:rsid w:val="00BD0468"/>
    <w:rsid w:val="00BD07D1"/>
    <w:rsid w:val="00BD1B55"/>
    <w:rsid w:val="00BD289C"/>
    <w:rsid w:val="00BD2B28"/>
    <w:rsid w:val="00BD2B30"/>
    <w:rsid w:val="00BD2C98"/>
    <w:rsid w:val="00BD2D93"/>
    <w:rsid w:val="00BD374E"/>
    <w:rsid w:val="00BD37A9"/>
    <w:rsid w:val="00BD42D7"/>
    <w:rsid w:val="00BD44DC"/>
    <w:rsid w:val="00BD52BE"/>
    <w:rsid w:val="00BD5AF6"/>
    <w:rsid w:val="00BD5B0B"/>
    <w:rsid w:val="00BD5C47"/>
    <w:rsid w:val="00BD6A04"/>
    <w:rsid w:val="00BD7C69"/>
    <w:rsid w:val="00BE069D"/>
    <w:rsid w:val="00BE18EA"/>
    <w:rsid w:val="00BE19C1"/>
    <w:rsid w:val="00BE2126"/>
    <w:rsid w:val="00BE29BD"/>
    <w:rsid w:val="00BE2A7C"/>
    <w:rsid w:val="00BE31DA"/>
    <w:rsid w:val="00BE371D"/>
    <w:rsid w:val="00BE3931"/>
    <w:rsid w:val="00BE479D"/>
    <w:rsid w:val="00BE5FB7"/>
    <w:rsid w:val="00BE7C01"/>
    <w:rsid w:val="00BE7F42"/>
    <w:rsid w:val="00BF05DB"/>
    <w:rsid w:val="00BF0B9E"/>
    <w:rsid w:val="00BF1468"/>
    <w:rsid w:val="00BF312A"/>
    <w:rsid w:val="00BF5B19"/>
    <w:rsid w:val="00BF5C5B"/>
    <w:rsid w:val="00BF6547"/>
    <w:rsid w:val="00BF6A6B"/>
    <w:rsid w:val="00BF7224"/>
    <w:rsid w:val="00C012E7"/>
    <w:rsid w:val="00C01B38"/>
    <w:rsid w:val="00C03518"/>
    <w:rsid w:val="00C04ECD"/>
    <w:rsid w:val="00C0529B"/>
    <w:rsid w:val="00C06654"/>
    <w:rsid w:val="00C073E4"/>
    <w:rsid w:val="00C07AB8"/>
    <w:rsid w:val="00C07BFA"/>
    <w:rsid w:val="00C07D72"/>
    <w:rsid w:val="00C101F4"/>
    <w:rsid w:val="00C10806"/>
    <w:rsid w:val="00C109C2"/>
    <w:rsid w:val="00C11BE7"/>
    <w:rsid w:val="00C123B9"/>
    <w:rsid w:val="00C12C13"/>
    <w:rsid w:val="00C13A33"/>
    <w:rsid w:val="00C13BB3"/>
    <w:rsid w:val="00C13F1D"/>
    <w:rsid w:val="00C143DA"/>
    <w:rsid w:val="00C14D19"/>
    <w:rsid w:val="00C1594E"/>
    <w:rsid w:val="00C15DCC"/>
    <w:rsid w:val="00C17096"/>
    <w:rsid w:val="00C17C5F"/>
    <w:rsid w:val="00C20590"/>
    <w:rsid w:val="00C2089E"/>
    <w:rsid w:val="00C2116B"/>
    <w:rsid w:val="00C21170"/>
    <w:rsid w:val="00C22353"/>
    <w:rsid w:val="00C2257C"/>
    <w:rsid w:val="00C225F8"/>
    <w:rsid w:val="00C24D24"/>
    <w:rsid w:val="00C25290"/>
    <w:rsid w:val="00C2570A"/>
    <w:rsid w:val="00C25DBB"/>
    <w:rsid w:val="00C273B1"/>
    <w:rsid w:val="00C30A66"/>
    <w:rsid w:val="00C30BF5"/>
    <w:rsid w:val="00C30BF9"/>
    <w:rsid w:val="00C30C59"/>
    <w:rsid w:val="00C30F1D"/>
    <w:rsid w:val="00C318FF"/>
    <w:rsid w:val="00C31C44"/>
    <w:rsid w:val="00C32DD7"/>
    <w:rsid w:val="00C33302"/>
    <w:rsid w:val="00C335BD"/>
    <w:rsid w:val="00C33AB6"/>
    <w:rsid w:val="00C34219"/>
    <w:rsid w:val="00C34876"/>
    <w:rsid w:val="00C34A98"/>
    <w:rsid w:val="00C36BA5"/>
    <w:rsid w:val="00C375BB"/>
    <w:rsid w:val="00C37A2F"/>
    <w:rsid w:val="00C40101"/>
    <w:rsid w:val="00C4178C"/>
    <w:rsid w:val="00C42196"/>
    <w:rsid w:val="00C444DE"/>
    <w:rsid w:val="00C4502F"/>
    <w:rsid w:val="00C45868"/>
    <w:rsid w:val="00C45B05"/>
    <w:rsid w:val="00C45E51"/>
    <w:rsid w:val="00C46847"/>
    <w:rsid w:val="00C47467"/>
    <w:rsid w:val="00C50935"/>
    <w:rsid w:val="00C51094"/>
    <w:rsid w:val="00C51433"/>
    <w:rsid w:val="00C5183A"/>
    <w:rsid w:val="00C51E75"/>
    <w:rsid w:val="00C52BA0"/>
    <w:rsid w:val="00C53AA6"/>
    <w:rsid w:val="00C53F0B"/>
    <w:rsid w:val="00C54340"/>
    <w:rsid w:val="00C54B62"/>
    <w:rsid w:val="00C54F32"/>
    <w:rsid w:val="00C550CF"/>
    <w:rsid w:val="00C55B3E"/>
    <w:rsid w:val="00C55B51"/>
    <w:rsid w:val="00C571C6"/>
    <w:rsid w:val="00C574D0"/>
    <w:rsid w:val="00C604A7"/>
    <w:rsid w:val="00C60728"/>
    <w:rsid w:val="00C63D66"/>
    <w:rsid w:val="00C63EA8"/>
    <w:rsid w:val="00C64065"/>
    <w:rsid w:val="00C65061"/>
    <w:rsid w:val="00C65648"/>
    <w:rsid w:val="00C65A2D"/>
    <w:rsid w:val="00C65E21"/>
    <w:rsid w:val="00C65EE0"/>
    <w:rsid w:val="00C660CE"/>
    <w:rsid w:val="00C66188"/>
    <w:rsid w:val="00C663DC"/>
    <w:rsid w:val="00C664E6"/>
    <w:rsid w:val="00C666F0"/>
    <w:rsid w:val="00C66834"/>
    <w:rsid w:val="00C66CF6"/>
    <w:rsid w:val="00C67132"/>
    <w:rsid w:val="00C71307"/>
    <w:rsid w:val="00C71C6C"/>
    <w:rsid w:val="00C7277F"/>
    <w:rsid w:val="00C741D9"/>
    <w:rsid w:val="00C7423E"/>
    <w:rsid w:val="00C755DF"/>
    <w:rsid w:val="00C765AA"/>
    <w:rsid w:val="00C77371"/>
    <w:rsid w:val="00C80336"/>
    <w:rsid w:val="00C804B1"/>
    <w:rsid w:val="00C8126A"/>
    <w:rsid w:val="00C823F1"/>
    <w:rsid w:val="00C825A3"/>
    <w:rsid w:val="00C83C48"/>
    <w:rsid w:val="00C83D89"/>
    <w:rsid w:val="00C85A2D"/>
    <w:rsid w:val="00C8614F"/>
    <w:rsid w:val="00C865EA"/>
    <w:rsid w:val="00C869BE"/>
    <w:rsid w:val="00C87211"/>
    <w:rsid w:val="00C90C60"/>
    <w:rsid w:val="00C94937"/>
    <w:rsid w:val="00C94C47"/>
    <w:rsid w:val="00C94CC6"/>
    <w:rsid w:val="00C94FC9"/>
    <w:rsid w:val="00C95D29"/>
    <w:rsid w:val="00C96009"/>
    <w:rsid w:val="00C97209"/>
    <w:rsid w:val="00C97424"/>
    <w:rsid w:val="00C9755B"/>
    <w:rsid w:val="00C97676"/>
    <w:rsid w:val="00CA12CC"/>
    <w:rsid w:val="00CA188D"/>
    <w:rsid w:val="00CA2303"/>
    <w:rsid w:val="00CA248A"/>
    <w:rsid w:val="00CA2AF6"/>
    <w:rsid w:val="00CA30D1"/>
    <w:rsid w:val="00CA3A6B"/>
    <w:rsid w:val="00CA67EE"/>
    <w:rsid w:val="00CB1377"/>
    <w:rsid w:val="00CB14C9"/>
    <w:rsid w:val="00CB2427"/>
    <w:rsid w:val="00CB391C"/>
    <w:rsid w:val="00CB3D0F"/>
    <w:rsid w:val="00CB3E01"/>
    <w:rsid w:val="00CB57DB"/>
    <w:rsid w:val="00CB588C"/>
    <w:rsid w:val="00CB5AE5"/>
    <w:rsid w:val="00CB5CB0"/>
    <w:rsid w:val="00CB71DF"/>
    <w:rsid w:val="00CC178B"/>
    <w:rsid w:val="00CC1D14"/>
    <w:rsid w:val="00CC1F55"/>
    <w:rsid w:val="00CC20E8"/>
    <w:rsid w:val="00CC25AB"/>
    <w:rsid w:val="00CC3BF3"/>
    <w:rsid w:val="00CC3EB1"/>
    <w:rsid w:val="00CC5FFA"/>
    <w:rsid w:val="00CC7303"/>
    <w:rsid w:val="00CD0572"/>
    <w:rsid w:val="00CD0DA4"/>
    <w:rsid w:val="00CD2F18"/>
    <w:rsid w:val="00CD307D"/>
    <w:rsid w:val="00CD3AD1"/>
    <w:rsid w:val="00CD3F0C"/>
    <w:rsid w:val="00CD47F3"/>
    <w:rsid w:val="00CD4C57"/>
    <w:rsid w:val="00CD4C8E"/>
    <w:rsid w:val="00CD546C"/>
    <w:rsid w:val="00CD6BA2"/>
    <w:rsid w:val="00CD6C89"/>
    <w:rsid w:val="00CD7794"/>
    <w:rsid w:val="00CE0640"/>
    <w:rsid w:val="00CE1227"/>
    <w:rsid w:val="00CE1ED7"/>
    <w:rsid w:val="00CE21F4"/>
    <w:rsid w:val="00CE3261"/>
    <w:rsid w:val="00CE3BD9"/>
    <w:rsid w:val="00CE41B8"/>
    <w:rsid w:val="00CE660B"/>
    <w:rsid w:val="00CE7523"/>
    <w:rsid w:val="00CE76A5"/>
    <w:rsid w:val="00CE77E1"/>
    <w:rsid w:val="00CE7A70"/>
    <w:rsid w:val="00CF157D"/>
    <w:rsid w:val="00CF20DB"/>
    <w:rsid w:val="00CF2A7E"/>
    <w:rsid w:val="00CF2E83"/>
    <w:rsid w:val="00CF4761"/>
    <w:rsid w:val="00CF4E8B"/>
    <w:rsid w:val="00CF5395"/>
    <w:rsid w:val="00CF5620"/>
    <w:rsid w:val="00CF7861"/>
    <w:rsid w:val="00CF7E92"/>
    <w:rsid w:val="00D005FA"/>
    <w:rsid w:val="00D009CF"/>
    <w:rsid w:val="00D00A12"/>
    <w:rsid w:val="00D00F1E"/>
    <w:rsid w:val="00D012ED"/>
    <w:rsid w:val="00D022E9"/>
    <w:rsid w:val="00D044F1"/>
    <w:rsid w:val="00D04914"/>
    <w:rsid w:val="00D05920"/>
    <w:rsid w:val="00D06AD3"/>
    <w:rsid w:val="00D071F5"/>
    <w:rsid w:val="00D103BD"/>
    <w:rsid w:val="00D10CFD"/>
    <w:rsid w:val="00D11846"/>
    <w:rsid w:val="00D11F20"/>
    <w:rsid w:val="00D125AB"/>
    <w:rsid w:val="00D12749"/>
    <w:rsid w:val="00D12AA3"/>
    <w:rsid w:val="00D14C74"/>
    <w:rsid w:val="00D14DF6"/>
    <w:rsid w:val="00D153C0"/>
    <w:rsid w:val="00D163FB"/>
    <w:rsid w:val="00D166A8"/>
    <w:rsid w:val="00D201B6"/>
    <w:rsid w:val="00D204A7"/>
    <w:rsid w:val="00D211DC"/>
    <w:rsid w:val="00D2164F"/>
    <w:rsid w:val="00D223F5"/>
    <w:rsid w:val="00D23378"/>
    <w:rsid w:val="00D24114"/>
    <w:rsid w:val="00D245D4"/>
    <w:rsid w:val="00D24F52"/>
    <w:rsid w:val="00D2524E"/>
    <w:rsid w:val="00D26255"/>
    <w:rsid w:val="00D26A31"/>
    <w:rsid w:val="00D27520"/>
    <w:rsid w:val="00D27592"/>
    <w:rsid w:val="00D27A8A"/>
    <w:rsid w:val="00D3015F"/>
    <w:rsid w:val="00D30EA8"/>
    <w:rsid w:val="00D31880"/>
    <w:rsid w:val="00D32387"/>
    <w:rsid w:val="00D32540"/>
    <w:rsid w:val="00D32B4C"/>
    <w:rsid w:val="00D330C7"/>
    <w:rsid w:val="00D337AF"/>
    <w:rsid w:val="00D33A3E"/>
    <w:rsid w:val="00D3484B"/>
    <w:rsid w:val="00D37424"/>
    <w:rsid w:val="00D37B90"/>
    <w:rsid w:val="00D40464"/>
    <w:rsid w:val="00D41484"/>
    <w:rsid w:val="00D416DF"/>
    <w:rsid w:val="00D41E07"/>
    <w:rsid w:val="00D43261"/>
    <w:rsid w:val="00D45493"/>
    <w:rsid w:val="00D476B0"/>
    <w:rsid w:val="00D51EF5"/>
    <w:rsid w:val="00D525B5"/>
    <w:rsid w:val="00D52ABD"/>
    <w:rsid w:val="00D52BF8"/>
    <w:rsid w:val="00D5356A"/>
    <w:rsid w:val="00D544E1"/>
    <w:rsid w:val="00D54B46"/>
    <w:rsid w:val="00D54B93"/>
    <w:rsid w:val="00D54F20"/>
    <w:rsid w:val="00D569AB"/>
    <w:rsid w:val="00D57AF1"/>
    <w:rsid w:val="00D606BF"/>
    <w:rsid w:val="00D60E61"/>
    <w:rsid w:val="00D611AF"/>
    <w:rsid w:val="00D61FE0"/>
    <w:rsid w:val="00D628C1"/>
    <w:rsid w:val="00D62D5A"/>
    <w:rsid w:val="00D63C3F"/>
    <w:rsid w:val="00D6412C"/>
    <w:rsid w:val="00D65766"/>
    <w:rsid w:val="00D658A5"/>
    <w:rsid w:val="00D66462"/>
    <w:rsid w:val="00D7015F"/>
    <w:rsid w:val="00D70897"/>
    <w:rsid w:val="00D71004"/>
    <w:rsid w:val="00D73347"/>
    <w:rsid w:val="00D736BE"/>
    <w:rsid w:val="00D73D71"/>
    <w:rsid w:val="00D76AA1"/>
    <w:rsid w:val="00D77F02"/>
    <w:rsid w:val="00D80AE5"/>
    <w:rsid w:val="00D80F06"/>
    <w:rsid w:val="00D856BE"/>
    <w:rsid w:val="00D866ED"/>
    <w:rsid w:val="00D86CED"/>
    <w:rsid w:val="00D8748B"/>
    <w:rsid w:val="00D87D18"/>
    <w:rsid w:val="00D901D1"/>
    <w:rsid w:val="00D90BCF"/>
    <w:rsid w:val="00D90E17"/>
    <w:rsid w:val="00D91345"/>
    <w:rsid w:val="00D91698"/>
    <w:rsid w:val="00D91706"/>
    <w:rsid w:val="00D9172F"/>
    <w:rsid w:val="00D923A8"/>
    <w:rsid w:val="00D9423C"/>
    <w:rsid w:val="00D952E2"/>
    <w:rsid w:val="00D95413"/>
    <w:rsid w:val="00D95457"/>
    <w:rsid w:val="00D95507"/>
    <w:rsid w:val="00D95D57"/>
    <w:rsid w:val="00D96334"/>
    <w:rsid w:val="00D96CA4"/>
    <w:rsid w:val="00D96FF7"/>
    <w:rsid w:val="00DA18A8"/>
    <w:rsid w:val="00DA1E35"/>
    <w:rsid w:val="00DA2036"/>
    <w:rsid w:val="00DA296C"/>
    <w:rsid w:val="00DA2A60"/>
    <w:rsid w:val="00DA452E"/>
    <w:rsid w:val="00DA466F"/>
    <w:rsid w:val="00DA65CF"/>
    <w:rsid w:val="00DA6CEB"/>
    <w:rsid w:val="00DA711B"/>
    <w:rsid w:val="00DA7905"/>
    <w:rsid w:val="00DB08AD"/>
    <w:rsid w:val="00DB146C"/>
    <w:rsid w:val="00DB16AC"/>
    <w:rsid w:val="00DB176F"/>
    <w:rsid w:val="00DB1C8C"/>
    <w:rsid w:val="00DB2FE9"/>
    <w:rsid w:val="00DB36F1"/>
    <w:rsid w:val="00DB3CBD"/>
    <w:rsid w:val="00DB6CD9"/>
    <w:rsid w:val="00DB6CFB"/>
    <w:rsid w:val="00DB6ECF"/>
    <w:rsid w:val="00DB78D5"/>
    <w:rsid w:val="00DC1128"/>
    <w:rsid w:val="00DC1BEA"/>
    <w:rsid w:val="00DC2EDF"/>
    <w:rsid w:val="00DC3474"/>
    <w:rsid w:val="00DC5879"/>
    <w:rsid w:val="00DC640D"/>
    <w:rsid w:val="00DC64A7"/>
    <w:rsid w:val="00DC6D79"/>
    <w:rsid w:val="00DD114A"/>
    <w:rsid w:val="00DD53C8"/>
    <w:rsid w:val="00DD575D"/>
    <w:rsid w:val="00DD5E70"/>
    <w:rsid w:val="00DD5FA5"/>
    <w:rsid w:val="00DD6019"/>
    <w:rsid w:val="00DD6250"/>
    <w:rsid w:val="00DD7784"/>
    <w:rsid w:val="00DD78FD"/>
    <w:rsid w:val="00DE100F"/>
    <w:rsid w:val="00DE1FED"/>
    <w:rsid w:val="00DE2B7D"/>
    <w:rsid w:val="00DE2E00"/>
    <w:rsid w:val="00DE37DB"/>
    <w:rsid w:val="00DE3B43"/>
    <w:rsid w:val="00DE405E"/>
    <w:rsid w:val="00DE4818"/>
    <w:rsid w:val="00DE4C1F"/>
    <w:rsid w:val="00DE4DE7"/>
    <w:rsid w:val="00DE613E"/>
    <w:rsid w:val="00DE646A"/>
    <w:rsid w:val="00DE6585"/>
    <w:rsid w:val="00DF03B9"/>
    <w:rsid w:val="00DF0ED3"/>
    <w:rsid w:val="00DF154F"/>
    <w:rsid w:val="00DF18DD"/>
    <w:rsid w:val="00DF1C11"/>
    <w:rsid w:val="00DF2FF2"/>
    <w:rsid w:val="00DF3332"/>
    <w:rsid w:val="00DF3850"/>
    <w:rsid w:val="00DF46DD"/>
    <w:rsid w:val="00DF4A6E"/>
    <w:rsid w:val="00DF5B3D"/>
    <w:rsid w:val="00DF5DCD"/>
    <w:rsid w:val="00DF73F4"/>
    <w:rsid w:val="00E00710"/>
    <w:rsid w:val="00E01DCC"/>
    <w:rsid w:val="00E01E02"/>
    <w:rsid w:val="00E03119"/>
    <w:rsid w:val="00E0500B"/>
    <w:rsid w:val="00E05FF9"/>
    <w:rsid w:val="00E0655F"/>
    <w:rsid w:val="00E06CE1"/>
    <w:rsid w:val="00E10AAF"/>
    <w:rsid w:val="00E12D0E"/>
    <w:rsid w:val="00E1319C"/>
    <w:rsid w:val="00E133A7"/>
    <w:rsid w:val="00E133B1"/>
    <w:rsid w:val="00E13631"/>
    <w:rsid w:val="00E1422F"/>
    <w:rsid w:val="00E16799"/>
    <w:rsid w:val="00E167F8"/>
    <w:rsid w:val="00E17082"/>
    <w:rsid w:val="00E17889"/>
    <w:rsid w:val="00E1789F"/>
    <w:rsid w:val="00E17C97"/>
    <w:rsid w:val="00E17D18"/>
    <w:rsid w:val="00E17EE1"/>
    <w:rsid w:val="00E21493"/>
    <w:rsid w:val="00E221AE"/>
    <w:rsid w:val="00E223BE"/>
    <w:rsid w:val="00E22890"/>
    <w:rsid w:val="00E2322F"/>
    <w:rsid w:val="00E232A5"/>
    <w:rsid w:val="00E234FA"/>
    <w:rsid w:val="00E239C1"/>
    <w:rsid w:val="00E24D57"/>
    <w:rsid w:val="00E24EBF"/>
    <w:rsid w:val="00E24FD7"/>
    <w:rsid w:val="00E254CE"/>
    <w:rsid w:val="00E268EB"/>
    <w:rsid w:val="00E274BE"/>
    <w:rsid w:val="00E275F4"/>
    <w:rsid w:val="00E27DAD"/>
    <w:rsid w:val="00E30056"/>
    <w:rsid w:val="00E30F8D"/>
    <w:rsid w:val="00E31D0E"/>
    <w:rsid w:val="00E3270D"/>
    <w:rsid w:val="00E328BC"/>
    <w:rsid w:val="00E33485"/>
    <w:rsid w:val="00E336D2"/>
    <w:rsid w:val="00E33AF3"/>
    <w:rsid w:val="00E33EA1"/>
    <w:rsid w:val="00E34F65"/>
    <w:rsid w:val="00E3575A"/>
    <w:rsid w:val="00E3595C"/>
    <w:rsid w:val="00E35BAA"/>
    <w:rsid w:val="00E370EF"/>
    <w:rsid w:val="00E375F1"/>
    <w:rsid w:val="00E37A74"/>
    <w:rsid w:val="00E414E1"/>
    <w:rsid w:val="00E41B73"/>
    <w:rsid w:val="00E44578"/>
    <w:rsid w:val="00E446E3"/>
    <w:rsid w:val="00E466F5"/>
    <w:rsid w:val="00E528AC"/>
    <w:rsid w:val="00E52AB9"/>
    <w:rsid w:val="00E5369F"/>
    <w:rsid w:val="00E54C0A"/>
    <w:rsid w:val="00E57744"/>
    <w:rsid w:val="00E57850"/>
    <w:rsid w:val="00E5794F"/>
    <w:rsid w:val="00E57B64"/>
    <w:rsid w:val="00E60B94"/>
    <w:rsid w:val="00E61089"/>
    <w:rsid w:val="00E61515"/>
    <w:rsid w:val="00E61D30"/>
    <w:rsid w:val="00E61E6A"/>
    <w:rsid w:val="00E621AE"/>
    <w:rsid w:val="00E63997"/>
    <w:rsid w:val="00E6442B"/>
    <w:rsid w:val="00E64A53"/>
    <w:rsid w:val="00E6587F"/>
    <w:rsid w:val="00E65AE4"/>
    <w:rsid w:val="00E66CC1"/>
    <w:rsid w:val="00E66F41"/>
    <w:rsid w:val="00E679A3"/>
    <w:rsid w:val="00E7046C"/>
    <w:rsid w:val="00E70F4E"/>
    <w:rsid w:val="00E70FE8"/>
    <w:rsid w:val="00E714BF"/>
    <w:rsid w:val="00E7158D"/>
    <w:rsid w:val="00E71A92"/>
    <w:rsid w:val="00E71DB7"/>
    <w:rsid w:val="00E71F2E"/>
    <w:rsid w:val="00E72654"/>
    <w:rsid w:val="00E728F6"/>
    <w:rsid w:val="00E74466"/>
    <w:rsid w:val="00E752FD"/>
    <w:rsid w:val="00E7537B"/>
    <w:rsid w:val="00E75A6A"/>
    <w:rsid w:val="00E75F46"/>
    <w:rsid w:val="00E7600F"/>
    <w:rsid w:val="00E76630"/>
    <w:rsid w:val="00E76658"/>
    <w:rsid w:val="00E768CF"/>
    <w:rsid w:val="00E776AC"/>
    <w:rsid w:val="00E8012A"/>
    <w:rsid w:val="00E804CE"/>
    <w:rsid w:val="00E80BFB"/>
    <w:rsid w:val="00E8106F"/>
    <w:rsid w:val="00E81B0C"/>
    <w:rsid w:val="00E81EED"/>
    <w:rsid w:val="00E82372"/>
    <w:rsid w:val="00E82518"/>
    <w:rsid w:val="00E82B8B"/>
    <w:rsid w:val="00E82D43"/>
    <w:rsid w:val="00E83192"/>
    <w:rsid w:val="00E83BF0"/>
    <w:rsid w:val="00E83C65"/>
    <w:rsid w:val="00E8463C"/>
    <w:rsid w:val="00E850F9"/>
    <w:rsid w:val="00E86183"/>
    <w:rsid w:val="00E86AB2"/>
    <w:rsid w:val="00E8798B"/>
    <w:rsid w:val="00E902F6"/>
    <w:rsid w:val="00E90B83"/>
    <w:rsid w:val="00E90F7B"/>
    <w:rsid w:val="00E9139F"/>
    <w:rsid w:val="00E913E7"/>
    <w:rsid w:val="00E915E0"/>
    <w:rsid w:val="00E91E7D"/>
    <w:rsid w:val="00E924F2"/>
    <w:rsid w:val="00E92A99"/>
    <w:rsid w:val="00E941AF"/>
    <w:rsid w:val="00E9543C"/>
    <w:rsid w:val="00E954CD"/>
    <w:rsid w:val="00E960E2"/>
    <w:rsid w:val="00E9718B"/>
    <w:rsid w:val="00E975B7"/>
    <w:rsid w:val="00EA08EE"/>
    <w:rsid w:val="00EA0D32"/>
    <w:rsid w:val="00EA0F0C"/>
    <w:rsid w:val="00EA14EC"/>
    <w:rsid w:val="00EA1806"/>
    <w:rsid w:val="00EA2C02"/>
    <w:rsid w:val="00EA2D1F"/>
    <w:rsid w:val="00EA5B60"/>
    <w:rsid w:val="00EA5F82"/>
    <w:rsid w:val="00EA618F"/>
    <w:rsid w:val="00EA62F9"/>
    <w:rsid w:val="00EA68FF"/>
    <w:rsid w:val="00EA727A"/>
    <w:rsid w:val="00EA7537"/>
    <w:rsid w:val="00EB0034"/>
    <w:rsid w:val="00EB0243"/>
    <w:rsid w:val="00EB084C"/>
    <w:rsid w:val="00EB1B2E"/>
    <w:rsid w:val="00EB208F"/>
    <w:rsid w:val="00EB2194"/>
    <w:rsid w:val="00EB2B4E"/>
    <w:rsid w:val="00EB2ED0"/>
    <w:rsid w:val="00EB4E58"/>
    <w:rsid w:val="00EB525F"/>
    <w:rsid w:val="00EB558A"/>
    <w:rsid w:val="00EB5D02"/>
    <w:rsid w:val="00EB6AF0"/>
    <w:rsid w:val="00EB6C18"/>
    <w:rsid w:val="00EB7448"/>
    <w:rsid w:val="00EB7D64"/>
    <w:rsid w:val="00EC00C9"/>
    <w:rsid w:val="00EC0C99"/>
    <w:rsid w:val="00EC0EFD"/>
    <w:rsid w:val="00EC15FF"/>
    <w:rsid w:val="00EC3D62"/>
    <w:rsid w:val="00EC3ED6"/>
    <w:rsid w:val="00EC4885"/>
    <w:rsid w:val="00EC50C4"/>
    <w:rsid w:val="00EC5E88"/>
    <w:rsid w:val="00EC64F6"/>
    <w:rsid w:val="00EC6ADA"/>
    <w:rsid w:val="00EC75B2"/>
    <w:rsid w:val="00EC7AC0"/>
    <w:rsid w:val="00ED084E"/>
    <w:rsid w:val="00ED132F"/>
    <w:rsid w:val="00ED1E35"/>
    <w:rsid w:val="00ED1F55"/>
    <w:rsid w:val="00ED2039"/>
    <w:rsid w:val="00ED2D82"/>
    <w:rsid w:val="00ED2F85"/>
    <w:rsid w:val="00ED3ADB"/>
    <w:rsid w:val="00ED4ECD"/>
    <w:rsid w:val="00ED4EFE"/>
    <w:rsid w:val="00ED5496"/>
    <w:rsid w:val="00ED6243"/>
    <w:rsid w:val="00ED6990"/>
    <w:rsid w:val="00ED73FE"/>
    <w:rsid w:val="00EE053D"/>
    <w:rsid w:val="00EE1352"/>
    <w:rsid w:val="00EE158A"/>
    <w:rsid w:val="00EE1ED7"/>
    <w:rsid w:val="00EE2173"/>
    <w:rsid w:val="00EE2ACA"/>
    <w:rsid w:val="00EE2C8B"/>
    <w:rsid w:val="00EE2D1E"/>
    <w:rsid w:val="00EE2F4D"/>
    <w:rsid w:val="00EE308C"/>
    <w:rsid w:val="00EE31DF"/>
    <w:rsid w:val="00EE3E05"/>
    <w:rsid w:val="00EE4414"/>
    <w:rsid w:val="00EE4841"/>
    <w:rsid w:val="00EE58BF"/>
    <w:rsid w:val="00EF0047"/>
    <w:rsid w:val="00EF048F"/>
    <w:rsid w:val="00EF2316"/>
    <w:rsid w:val="00EF2780"/>
    <w:rsid w:val="00EF2AD3"/>
    <w:rsid w:val="00EF365B"/>
    <w:rsid w:val="00EF413A"/>
    <w:rsid w:val="00EF4499"/>
    <w:rsid w:val="00EF457D"/>
    <w:rsid w:val="00EF4827"/>
    <w:rsid w:val="00EF4E57"/>
    <w:rsid w:val="00EF4F16"/>
    <w:rsid w:val="00EF6C79"/>
    <w:rsid w:val="00EF76D7"/>
    <w:rsid w:val="00EF7BE3"/>
    <w:rsid w:val="00EF7CC2"/>
    <w:rsid w:val="00F00986"/>
    <w:rsid w:val="00F015E2"/>
    <w:rsid w:val="00F01ABD"/>
    <w:rsid w:val="00F01CEF"/>
    <w:rsid w:val="00F025B8"/>
    <w:rsid w:val="00F02AB2"/>
    <w:rsid w:val="00F03A54"/>
    <w:rsid w:val="00F05A14"/>
    <w:rsid w:val="00F05DDA"/>
    <w:rsid w:val="00F05FE4"/>
    <w:rsid w:val="00F06290"/>
    <w:rsid w:val="00F072D3"/>
    <w:rsid w:val="00F078F4"/>
    <w:rsid w:val="00F07B28"/>
    <w:rsid w:val="00F07CA5"/>
    <w:rsid w:val="00F102AB"/>
    <w:rsid w:val="00F10D15"/>
    <w:rsid w:val="00F11505"/>
    <w:rsid w:val="00F127B1"/>
    <w:rsid w:val="00F12B27"/>
    <w:rsid w:val="00F12C62"/>
    <w:rsid w:val="00F131E2"/>
    <w:rsid w:val="00F14216"/>
    <w:rsid w:val="00F14745"/>
    <w:rsid w:val="00F14C0B"/>
    <w:rsid w:val="00F151FD"/>
    <w:rsid w:val="00F153FF"/>
    <w:rsid w:val="00F15D21"/>
    <w:rsid w:val="00F17520"/>
    <w:rsid w:val="00F17949"/>
    <w:rsid w:val="00F20485"/>
    <w:rsid w:val="00F20498"/>
    <w:rsid w:val="00F20F48"/>
    <w:rsid w:val="00F2191F"/>
    <w:rsid w:val="00F21B38"/>
    <w:rsid w:val="00F22340"/>
    <w:rsid w:val="00F239B8"/>
    <w:rsid w:val="00F24675"/>
    <w:rsid w:val="00F24918"/>
    <w:rsid w:val="00F24B8D"/>
    <w:rsid w:val="00F24C39"/>
    <w:rsid w:val="00F24D8B"/>
    <w:rsid w:val="00F25D05"/>
    <w:rsid w:val="00F26686"/>
    <w:rsid w:val="00F2669D"/>
    <w:rsid w:val="00F26B1A"/>
    <w:rsid w:val="00F26D33"/>
    <w:rsid w:val="00F30120"/>
    <w:rsid w:val="00F30B80"/>
    <w:rsid w:val="00F32514"/>
    <w:rsid w:val="00F32E0E"/>
    <w:rsid w:val="00F33370"/>
    <w:rsid w:val="00F33DEC"/>
    <w:rsid w:val="00F34512"/>
    <w:rsid w:val="00F3458B"/>
    <w:rsid w:val="00F34753"/>
    <w:rsid w:val="00F3497B"/>
    <w:rsid w:val="00F34B1A"/>
    <w:rsid w:val="00F34B42"/>
    <w:rsid w:val="00F34CFE"/>
    <w:rsid w:val="00F34F20"/>
    <w:rsid w:val="00F359E7"/>
    <w:rsid w:val="00F35DE6"/>
    <w:rsid w:val="00F36782"/>
    <w:rsid w:val="00F36AC4"/>
    <w:rsid w:val="00F4009C"/>
    <w:rsid w:val="00F413F9"/>
    <w:rsid w:val="00F41862"/>
    <w:rsid w:val="00F41D5A"/>
    <w:rsid w:val="00F41D6E"/>
    <w:rsid w:val="00F4202A"/>
    <w:rsid w:val="00F42F5C"/>
    <w:rsid w:val="00F437F9"/>
    <w:rsid w:val="00F43A15"/>
    <w:rsid w:val="00F43D8C"/>
    <w:rsid w:val="00F45149"/>
    <w:rsid w:val="00F454E1"/>
    <w:rsid w:val="00F45B0F"/>
    <w:rsid w:val="00F46416"/>
    <w:rsid w:val="00F46705"/>
    <w:rsid w:val="00F46AE9"/>
    <w:rsid w:val="00F4796B"/>
    <w:rsid w:val="00F50F59"/>
    <w:rsid w:val="00F51018"/>
    <w:rsid w:val="00F5164E"/>
    <w:rsid w:val="00F5249D"/>
    <w:rsid w:val="00F52B96"/>
    <w:rsid w:val="00F53201"/>
    <w:rsid w:val="00F5462B"/>
    <w:rsid w:val="00F55D5B"/>
    <w:rsid w:val="00F560B9"/>
    <w:rsid w:val="00F56C77"/>
    <w:rsid w:val="00F56F73"/>
    <w:rsid w:val="00F57D90"/>
    <w:rsid w:val="00F600FA"/>
    <w:rsid w:val="00F60DD1"/>
    <w:rsid w:val="00F611FB"/>
    <w:rsid w:val="00F621F1"/>
    <w:rsid w:val="00F63D2D"/>
    <w:rsid w:val="00F6423A"/>
    <w:rsid w:val="00F6443E"/>
    <w:rsid w:val="00F646E6"/>
    <w:rsid w:val="00F64772"/>
    <w:rsid w:val="00F65623"/>
    <w:rsid w:val="00F657A1"/>
    <w:rsid w:val="00F66775"/>
    <w:rsid w:val="00F6701C"/>
    <w:rsid w:val="00F67FF1"/>
    <w:rsid w:val="00F715BA"/>
    <w:rsid w:val="00F719DE"/>
    <w:rsid w:val="00F71A54"/>
    <w:rsid w:val="00F71B7F"/>
    <w:rsid w:val="00F727EE"/>
    <w:rsid w:val="00F73AFB"/>
    <w:rsid w:val="00F73B39"/>
    <w:rsid w:val="00F75A08"/>
    <w:rsid w:val="00F76D96"/>
    <w:rsid w:val="00F804B5"/>
    <w:rsid w:val="00F814B7"/>
    <w:rsid w:val="00F823F7"/>
    <w:rsid w:val="00F82817"/>
    <w:rsid w:val="00F82BE1"/>
    <w:rsid w:val="00F831A3"/>
    <w:rsid w:val="00F8436D"/>
    <w:rsid w:val="00F84B42"/>
    <w:rsid w:val="00F86A8C"/>
    <w:rsid w:val="00F86F6E"/>
    <w:rsid w:val="00F87468"/>
    <w:rsid w:val="00F9108C"/>
    <w:rsid w:val="00F91334"/>
    <w:rsid w:val="00F91C66"/>
    <w:rsid w:val="00F91E57"/>
    <w:rsid w:val="00F922AC"/>
    <w:rsid w:val="00F92B28"/>
    <w:rsid w:val="00F92BDB"/>
    <w:rsid w:val="00F94BF2"/>
    <w:rsid w:val="00F9548A"/>
    <w:rsid w:val="00F959B5"/>
    <w:rsid w:val="00F95DD3"/>
    <w:rsid w:val="00F95DFC"/>
    <w:rsid w:val="00F95EE5"/>
    <w:rsid w:val="00F967B9"/>
    <w:rsid w:val="00F968C7"/>
    <w:rsid w:val="00F969A4"/>
    <w:rsid w:val="00FA0906"/>
    <w:rsid w:val="00FA1AC2"/>
    <w:rsid w:val="00FA1D71"/>
    <w:rsid w:val="00FA4E6B"/>
    <w:rsid w:val="00FA5103"/>
    <w:rsid w:val="00FA5691"/>
    <w:rsid w:val="00FA59CC"/>
    <w:rsid w:val="00FA7B78"/>
    <w:rsid w:val="00FB0017"/>
    <w:rsid w:val="00FB0FD7"/>
    <w:rsid w:val="00FB176D"/>
    <w:rsid w:val="00FB1A74"/>
    <w:rsid w:val="00FB29C7"/>
    <w:rsid w:val="00FB331D"/>
    <w:rsid w:val="00FB34DB"/>
    <w:rsid w:val="00FB359B"/>
    <w:rsid w:val="00FB3A1C"/>
    <w:rsid w:val="00FB480A"/>
    <w:rsid w:val="00FB5E3A"/>
    <w:rsid w:val="00FB6D7F"/>
    <w:rsid w:val="00FB6DDD"/>
    <w:rsid w:val="00FB7278"/>
    <w:rsid w:val="00FB75CE"/>
    <w:rsid w:val="00FB7BDF"/>
    <w:rsid w:val="00FC0730"/>
    <w:rsid w:val="00FC260C"/>
    <w:rsid w:val="00FC2B78"/>
    <w:rsid w:val="00FC3C41"/>
    <w:rsid w:val="00FC4159"/>
    <w:rsid w:val="00FC434E"/>
    <w:rsid w:val="00FC5056"/>
    <w:rsid w:val="00FC537F"/>
    <w:rsid w:val="00FC613D"/>
    <w:rsid w:val="00FC79BE"/>
    <w:rsid w:val="00FC7BB0"/>
    <w:rsid w:val="00FD06A0"/>
    <w:rsid w:val="00FD0B89"/>
    <w:rsid w:val="00FD1379"/>
    <w:rsid w:val="00FD227A"/>
    <w:rsid w:val="00FD2C88"/>
    <w:rsid w:val="00FD32E3"/>
    <w:rsid w:val="00FD3A24"/>
    <w:rsid w:val="00FD5326"/>
    <w:rsid w:val="00FD786F"/>
    <w:rsid w:val="00FE0A75"/>
    <w:rsid w:val="00FE11F9"/>
    <w:rsid w:val="00FE13D7"/>
    <w:rsid w:val="00FE1547"/>
    <w:rsid w:val="00FE1B5D"/>
    <w:rsid w:val="00FE2169"/>
    <w:rsid w:val="00FE2B5E"/>
    <w:rsid w:val="00FE3212"/>
    <w:rsid w:val="00FE4C3D"/>
    <w:rsid w:val="00FE688E"/>
    <w:rsid w:val="00FE71D7"/>
    <w:rsid w:val="00FE789F"/>
    <w:rsid w:val="00FE7E6F"/>
    <w:rsid w:val="00FF00C9"/>
    <w:rsid w:val="00FF0F5B"/>
    <w:rsid w:val="00FF1A66"/>
    <w:rsid w:val="00FF1E65"/>
    <w:rsid w:val="00FF28AA"/>
    <w:rsid w:val="00FF2F7F"/>
    <w:rsid w:val="00FF40F6"/>
    <w:rsid w:val="00FF4AF5"/>
    <w:rsid w:val="00FF4B9F"/>
    <w:rsid w:val="00FF4F31"/>
    <w:rsid w:val="00FF697D"/>
    <w:rsid w:val="00FF6C95"/>
    <w:rsid w:val="00FF7132"/>
    <w:rsid w:val="00FF78EA"/>
  </w:rsids>
  <m:mathPr>
    <m:mathFont m:val="Cambria Math"/>
    <m:brkBin m:val="before"/>
    <m:brkBinSub m:val="--"/>
    <m:smallFrac m:val="0"/>
    <m:dispDef/>
    <m:lMargin m:val="0"/>
    <m:rMargin m:val="0"/>
    <m:defJc m:val="centerGroup"/>
    <m:wrapIndent m:val="1440"/>
    <m:intLim m:val="subSup"/>
    <m:naryLim m:val="undOvr"/>
  </m:mathPr>
  <w:attachedSchema w:val="http://www.nevigo.com/schemas/articydraft/1.1/XmlContentExport_Word.xsd"/>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5FA74"/>
  <w15:docId w15:val="{86E14BBF-C7AE-4BF9-B7D3-F494DD47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421"/>
    <w:pPr>
      <w:jc w:val="both"/>
    </w:pPr>
    <w:rPr>
      <w:rFonts w:ascii="Calibri" w:hAnsi="Calibri"/>
      <w:color w:val="404040" w:themeColor="text1" w:themeTint="BF"/>
      <w:lang w:val="en-US"/>
    </w:rPr>
  </w:style>
  <w:style w:type="paragraph" w:styleId="Heading1">
    <w:name w:val="heading 1"/>
    <w:aliases w:val="Template"/>
    <w:basedOn w:val="Normal"/>
    <w:next w:val="Normal"/>
    <w:link w:val="Heading1Char"/>
    <w:autoRedefine/>
    <w:uiPriority w:val="9"/>
    <w:rsid w:val="00C21170"/>
    <w:pPr>
      <w:keepNext/>
      <w:keepLines/>
      <w:pBdr>
        <w:bottom w:val="single" w:sz="4" w:space="1" w:color="FFA61A"/>
      </w:pBdr>
      <w:spacing w:before="480" w:after="240"/>
      <w:outlineLvl w:val="0"/>
    </w:pPr>
    <w:rPr>
      <w:rFonts w:eastAsiaTheme="majorEastAsia" w:cstheme="majorBidi"/>
      <w:b/>
      <w:bCs/>
      <w:color w:val="FFA61A"/>
      <w:sz w:val="28"/>
      <w:szCs w:val="28"/>
    </w:rPr>
  </w:style>
  <w:style w:type="paragraph" w:styleId="Heading2">
    <w:name w:val="heading 2"/>
    <w:basedOn w:val="Normal"/>
    <w:next w:val="Normal"/>
    <w:link w:val="Heading2Char"/>
    <w:uiPriority w:val="9"/>
    <w:unhideWhenUsed/>
    <w:qFormat/>
    <w:rsid w:val="00143173"/>
    <w:pPr>
      <w:keepNext/>
      <w:keepLines/>
      <w:numPr>
        <w:ilvl w:val="1"/>
        <w:numId w:val="1"/>
      </w:numPr>
      <w:spacing w:before="480" w:after="240"/>
      <w:ind w:left="1134"/>
      <w:jc w:val="left"/>
      <w:outlineLvl w:val="1"/>
    </w:pPr>
    <w:rPr>
      <w:rFonts w:asciiTheme="majorHAnsi" w:eastAsiaTheme="majorEastAsia" w:hAnsiTheme="majorHAnsi" w:cstheme="majorBidi"/>
      <w:bCs/>
      <w:color w:val="FFA61A"/>
      <w:sz w:val="40"/>
      <w:szCs w:val="26"/>
    </w:rPr>
  </w:style>
  <w:style w:type="paragraph" w:styleId="Heading3">
    <w:name w:val="heading 3"/>
    <w:basedOn w:val="Normal"/>
    <w:next w:val="Normal"/>
    <w:link w:val="Heading3Char"/>
    <w:uiPriority w:val="9"/>
    <w:unhideWhenUsed/>
    <w:qFormat/>
    <w:rsid w:val="00DB176F"/>
    <w:pPr>
      <w:keepNext/>
      <w:keepLines/>
      <w:numPr>
        <w:ilvl w:val="2"/>
        <w:numId w:val="3"/>
      </w:numPr>
      <w:spacing w:before="480" w:after="240"/>
      <w:outlineLvl w:val="2"/>
    </w:pPr>
    <w:rPr>
      <w:rFonts w:asciiTheme="majorHAnsi" w:eastAsiaTheme="majorEastAsia" w:hAnsiTheme="majorHAnsi" w:cstheme="majorBidi"/>
      <w:bCs/>
      <w:color w:val="auto"/>
      <w:sz w:val="28"/>
    </w:rPr>
  </w:style>
  <w:style w:type="paragraph" w:styleId="Heading4">
    <w:name w:val="heading 4"/>
    <w:basedOn w:val="Normal"/>
    <w:next w:val="Normal"/>
    <w:link w:val="Heading4Char"/>
    <w:uiPriority w:val="9"/>
    <w:unhideWhenUsed/>
    <w:qFormat/>
    <w:rsid w:val="00DB176F"/>
    <w:pPr>
      <w:keepNext/>
      <w:keepLines/>
      <w:numPr>
        <w:ilvl w:val="3"/>
        <w:numId w:val="1"/>
      </w:numPr>
      <w:spacing w:before="480" w:after="240"/>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unhideWhenUsed/>
    <w:qFormat/>
    <w:rsid w:val="00F94BF2"/>
    <w:pPr>
      <w:keepNext/>
      <w:keepLines/>
      <w:numPr>
        <w:ilvl w:val="4"/>
        <w:numId w:val="1"/>
      </w:numPr>
      <w:spacing w:before="200"/>
      <w:outlineLvl w:val="4"/>
    </w:pPr>
    <w:rPr>
      <w:rFonts w:asciiTheme="majorHAnsi" w:eastAsiaTheme="majorEastAsia" w:hAnsiTheme="majorHAnsi" w:cstheme="majorBidi"/>
      <w:color w:val="7F7F7F" w:themeColor="text1" w:themeTint="80"/>
      <w:u w:color="FFA61A"/>
    </w:rPr>
  </w:style>
  <w:style w:type="paragraph" w:styleId="Heading6">
    <w:name w:val="heading 6"/>
    <w:basedOn w:val="Normal"/>
    <w:next w:val="Normal"/>
    <w:link w:val="Heading6Char"/>
    <w:uiPriority w:val="9"/>
    <w:semiHidden/>
    <w:unhideWhenUsed/>
    <w:qFormat/>
    <w:rsid w:val="008E22B8"/>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E22B8"/>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E22B8"/>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E22B8"/>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mplate Char"/>
    <w:basedOn w:val="DefaultParagraphFont"/>
    <w:link w:val="Heading1"/>
    <w:uiPriority w:val="9"/>
    <w:rsid w:val="00C21170"/>
    <w:rPr>
      <w:rFonts w:ascii="Calibri" w:eastAsiaTheme="majorEastAsia" w:hAnsi="Calibri" w:cstheme="majorBidi"/>
      <w:b/>
      <w:bCs/>
      <w:color w:val="FFA61A"/>
      <w:sz w:val="28"/>
      <w:szCs w:val="28"/>
      <w:lang w:val="en-US"/>
    </w:rPr>
  </w:style>
  <w:style w:type="character" w:customStyle="1" w:styleId="Heading2Char">
    <w:name w:val="Heading 2 Char"/>
    <w:basedOn w:val="DefaultParagraphFont"/>
    <w:link w:val="Heading2"/>
    <w:uiPriority w:val="9"/>
    <w:rsid w:val="00143173"/>
    <w:rPr>
      <w:rFonts w:asciiTheme="majorHAnsi" w:eastAsiaTheme="majorEastAsia" w:hAnsiTheme="majorHAnsi" w:cstheme="majorBidi"/>
      <w:bCs/>
      <w:color w:val="FFA61A"/>
      <w:sz w:val="40"/>
      <w:szCs w:val="26"/>
      <w:lang w:val="en-US"/>
    </w:rPr>
  </w:style>
  <w:style w:type="character" w:customStyle="1" w:styleId="Heading3Char">
    <w:name w:val="Heading 3 Char"/>
    <w:basedOn w:val="DefaultParagraphFont"/>
    <w:link w:val="Heading3"/>
    <w:uiPriority w:val="9"/>
    <w:rsid w:val="00DB176F"/>
    <w:rPr>
      <w:rFonts w:asciiTheme="majorHAnsi" w:eastAsiaTheme="majorEastAsia" w:hAnsiTheme="majorHAnsi" w:cstheme="majorBidi"/>
      <w:bCs/>
      <w:sz w:val="28"/>
      <w:lang w:val="en-US"/>
    </w:rPr>
  </w:style>
  <w:style w:type="character" w:customStyle="1" w:styleId="berschrift1Zchn1">
    <w:name w:val="Überschrift 1 Zchn1"/>
    <w:basedOn w:val="DefaultParagraphFont"/>
    <w:uiPriority w:val="9"/>
    <w:rsid w:val="00081C62"/>
    <w:rPr>
      <w:rFonts w:asciiTheme="majorHAnsi" w:eastAsiaTheme="majorEastAsia" w:hAnsiTheme="majorHAnsi" w:cstheme="majorBidi"/>
      <w:b/>
      <w:bCs/>
      <w:color w:val="365F91" w:themeColor="accent1" w:themeShade="BF"/>
      <w:sz w:val="28"/>
      <w:szCs w:val="28"/>
    </w:rPr>
  </w:style>
  <w:style w:type="character" w:customStyle="1" w:styleId="berschrift2Zchn1">
    <w:name w:val="Überschrift 2 Zchn1"/>
    <w:basedOn w:val="DefaultParagraphFont"/>
    <w:uiPriority w:val="9"/>
    <w:rsid w:val="00081C6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C79EB"/>
    <w:rPr>
      <w:color w:val="0000FF" w:themeColor="hyperlink"/>
      <w:u w:val="single"/>
    </w:rPr>
  </w:style>
  <w:style w:type="character" w:styleId="FollowedHyperlink">
    <w:name w:val="FollowedHyperlink"/>
    <w:basedOn w:val="DefaultParagraphFont"/>
    <w:uiPriority w:val="99"/>
    <w:semiHidden/>
    <w:unhideWhenUsed/>
    <w:rsid w:val="00F24B8D"/>
    <w:rPr>
      <w:color w:val="800080" w:themeColor="followedHyperlink"/>
      <w:u w:val="single"/>
    </w:rPr>
  </w:style>
  <w:style w:type="paragraph" w:styleId="Title">
    <w:name w:val="Title"/>
    <w:aliases w:val="ad:h14"/>
    <w:basedOn w:val="Normal"/>
    <w:next w:val="Normal"/>
    <w:link w:val="TitleChar"/>
    <w:uiPriority w:val="10"/>
    <w:rsid w:val="003666B8"/>
    <w:pPr>
      <w:contextualSpacing/>
      <w:jc w:val="left"/>
    </w:pPr>
    <w:rPr>
      <w:rFonts w:eastAsiaTheme="majorEastAsia" w:cstheme="majorBidi"/>
      <w:color w:val="FFA61A"/>
      <w:spacing w:val="5"/>
      <w:kern w:val="28"/>
      <w:sz w:val="40"/>
      <w:szCs w:val="52"/>
    </w:rPr>
  </w:style>
  <w:style w:type="character" w:customStyle="1" w:styleId="TitleChar">
    <w:name w:val="Title Char"/>
    <w:aliases w:val="ad:h14 Char"/>
    <w:basedOn w:val="DefaultParagraphFont"/>
    <w:link w:val="Title"/>
    <w:uiPriority w:val="10"/>
    <w:rsid w:val="003666B8"/>
    <w:rPr>
      <w:rFonts w:ascii="Calibri" w:eastAsiaTheme="majorEastAsia" w:hAnsi="Calibri" w:cstheme="majorBidi"/>
      <w:color w:val="FFA61A"/>
      <w:spacing w:val="5"/>
      <w:kern w:val="28"/>
      <w:sz w:val="40"/>
      <w:szCs w:val="52"/>
      <w:lang w:val="en-US"/>
    </w:rPr>
  </w:style>
  <w:style w:type="paragraph" w:styleId="NoSpacing">
    <w:name w:val="No Spacing"/>
    <w:link w:val="NoSpacingChar"/>
    <w:uiPriority w:val="1"/>
    <w:qFormat/>
    <w:rsid w:val="007B127E"/>
    <w:rPr>
      <w:rFonts w:eastAsiaTheme="minorEastAsia"/>
    </w:rPr>
  </w:style>
  <w:style w:type="character" w:customStyle="1" w:styleId="NoSpacingChar">
    <w:name w:val="No Spacing Char"/>
    <w:basedOn w:val="DefaultParagraphFont"/>
    <w:link w:val="NoSpacing"/>
    <w:uiPriority w:val="1"/>
    <w:rsid w:val="007B127E"/>
    <w:rPr>
      <w:rFonts w:eastAsiaTheme="minorEastAsia"/>
    </w:rPr>
  </w:style>
  <w:style w:type="paragraph" w:styleId="BalloonText">
    <w:name w:val="Balloon Text"/>
    <w:basedOn w:val="Normal"/>
    <w:link w:val="BalloonTextChar"/>
    <w:uiPriority w:val="99"/>
    <w:semiHidden/>
    <w:unhideWhenUsed/>
    <w:rsid w:val="007B127E"/>
    <w:rPr>
      <w:rFonts w:ascii="Tahoma" w:hAnsi="Tahoma" w:cs="Tahoma"/>
      <w:sz w:val="16"/>
      <w:szCs w:val="16"/>
    </w:rPr>
  </w:style>
  <w:style w:type="character" w:customStyle="1" w:styleId="BalloonTextChar">
    <w:name w:val="Balloon Text Char"/>
    <w:basedOn w:val="DefaultParagraphFont"/>
    <w:link w:val="BalloonText"/>
    <w:uiPriority w:val="99"/>
    <w:semiHidden/>
    <w:rsid w:val="007B127E"/>
    <w:rPr>
      <w:rFonts w:ascii="Tahoma" w:hAnsi="Tahoma" w:cs="Tahoma"/>
      <w:sz w:val="16"/>
      <w:szCs w:val="16"/>
    </w:rPr>
  </w:style>
  <w:style w:type="paragraph" w:styleId="Header">
    <w:name w:val="header"/>
    <w:basedOn w:val="Normal"/>
    <w:link w:val="HeaderChar"/>
    <w:uiPriority w:val="99"/>
    <w:unhideWhenUsed/>
    <w:rsid w:val="007B127E"/>
    <w:pPr>
      <w:tabs>
        <w:tab w:val="center" w:pos="4536"/>
        <w:tab w:val="right" w:pos="9072"/>
      </w:tabs>
    </w:pPr>
  </w:style>
  <w:style w:type="character" w:customStyle="1" w:styleId="HeaderChar">
    <w:name w:val="Header Char"/>
    <w:basedOn w:val="DefaultParagraphFont"/>
    <w:link w:val="Header"/>
    <w:uiPriority w:val="99"/>
    <w:rsid w:val="007B127E"/>
  </w:style>
  <w:style w:type="paragraph" w:styleId="Footer">
    <w:name w:val="footer"/>
    <w:basedOn w:val="Normal"/>
    <w:link w:val="FooterChar"/>
    <w:uiPriority w:val="99"/>
    <w:unhideWhenUsed/>
    <w:rsid w:val="007B127E"/>
    <w:pPr>
      <w:tabs>
        <w:tab w:val="center" w:pos="4536"/>
        <w:tab w:val="right" w:pos="9072"/>
      </w:tabs>
    </w:pPr>
  </w:style>
  <w:style w:type="character" w:customStyle="1" w:styleId="FooterChar">
    <w:name w:val="Footer Char"/>
    <w:basedOn w:val="DefaultParagraphFont"/>
    <w:link w:val="Footer"/>
    <w:uiPriority w:val="99"/>
    <w:rsid w:val="007B127E"/>
  </w:style>
  <w:style w:type="character" w:styleId="PlaceholderText">
    <w:name w:val="Placeholder Text"/>
    <w:basedOn w:val="DefaultParagraphFont"/>
    <w:uiPriority w:val="99"/>
    <w:semiHidden/>
    <w:rsid w:val="007B127E"/>
    <w:rPr>
      <w:color w:val="808080"/>
    </w:rPr>
  </w:style>
  <w:style w:type="character" w:styleId="SubtleEmphasis">
    <w:name w:val="Subtle Emphasis"/>
    <w:aliases w:val="In Glossary"/>
    <w:basedOn w:val="DefaultParagraphFont"/>
    <w:uiPriority w:val="19"/>
    <w:rsid w:val="00536C03"/>
    <w:rPr>
      <w:rFonts w:ascii="Times New Roman" w:hAnsi="Times New Roman"/>
      <w:i/>
      <w:iCs/>
      <w:color w:val="1F497D" w:themeColor="text2"/>
      <w:u w:val="dotted" w:color="B8CCE4" w:themeColor="accent1" w:themeTint="66"/>
      <w:bdr w:val="none" w:sz="0" w:space="0" w:color="auto"/>
      <w:shd w:val="clear" w:color="auto" w:fill="auto"/>
      <w:lang w:val="en-US"/>
    </w:rPr>
  </w:style>
  <w:style w:type="paragraph" w:styleId="TOCHeading">
    <w:name w:val="TOC Heading"/>
    <w:next w:val="Normal"/>
    <w:uiPriority w:val="39"/>
    <w:unhideWhenUsed/>
    <w:qFormat/>
    <w:rsid w:val="003666B8"/>
    <w:pPr>
      <w:pBdr>
        <w:bottom w:val="single" w:sz="4" w:space="1" w:color="FFA61A"/>
      </w:pBdr>
      <w:spacing w:before="360" w:after="240" w:line="276" w:lineRule="auto"/>
    </w:pPr>
    <w:rPr>
      <w:rFonts w:eastAsiaTheme="majorEastAsia" w:cstheme="majorBidi"/>
      <w:b/>
      <w:bCs/>
      <w:color w:val="404040" w:themeColor="text1" w:themeTint="BF"/>
      <w:sz w:val="20"/>
      <w:szCs w:val="28"/>
      <w:lang w:val="en-US"/>
    </w:rPr>
  </w:style>
  <w:style w:type="paragraph" w:styleId="DocumentMap">
    <w:name w:val="Document Map"/>
    <w:basedOn w:val="Normal"/>
    <w:link w:val="DocumentMapChar"/>
    <w:uiPriority w:val="99"/>
    <w:semiHidden/>
    <w:unhideWhenUsed/>
    <w:rsid w:val="000B2042"/>
    <w:rPr>
      <w:rFonts w:ascii="Tahoma" w:hAnsi="Tahoma" w:cs="Tahoma"/>
      <w:sz w:val="16"/>
      <w:szCs w:val="16"/>
    </w:rPr>
  </w:style>
  <w:style w:type="character" w:customStyle="1" w:styleId="DocumentMapChar">
    <w:name w:val="Document Map Char"/>
    <w:basedOn w:val="DefaultParagraphFont"/>
    <w:link w:val="DocumentMap"/>
    <w:uiPriority w:val="99"/>
    <w:semiHidden/>
    <w:rsid w:val="000B2042"/>
    <w:rPr>
      <w:rFonts w:ascii="Tahoma" w:hAnsi="Tahoma" w:cs="Tahoma"/>
      <w:sz w:val="16"/>
      <w:szCs w:val="16"/>
    </w:rPr>
  </w:style>
  <w:style w:type="character" w:customStyle="1" w:styleId="Heading4Char">
    <w:name w:val="Heading 4 Char"/>
    <w:basedOn w:val="DefaultParagraphFont"/>
    <w:link w:val="Heading4"/>
    <w:uiPriority w:val="9"/>
    <w:rsid w:val="00DB176F"/>
    <w:rPr>
      <w:rFonts w:asciiTheme="majorHAnsi" w:eastAsiaTheme="majorEastAsia" w:hAnsiTheme="majorHAnsi" w:cstheme="majorBidi"/>
      <w:bCs/>
      <w:iCs/>
      <w:color w:val="404040" w:themeColor="text1" w:themeTint="BF"/>
      <w:lang w:val="en-US"/>
    </w:rPr>
  </w:style>
  <w:style w:type="character" w:customStyle="1" w:styleId="Heading5Char">
    <w:name w:val="Heading 5 Char"/>
    <w:basedOn w:val="DefaultParagraphFont"/>
    <w:link w:val="Heading5"/>
    <w:uiPriority w:val="9"/>
    <w:rsid w:val="00F94BF2"/>
    <w:rPr>
      <w:rFonts w:asciiTheme="majorHAnsi" w:eastAsiaTheme="majorEastAsia" w:hAnsiTheme="majorHAnsi" w:cstheme="majorBidi"/>
      <w:color w:val="7F7F7F" w:themeColor="text1" w:themeTint="80"/>
      <w:u w:color="FFA61A"/>
      <w:lang w:val="en-US"/>
    </w:rPr>
  </w:style>
  <w:style w:type="character" w:customStyle="1" w:styleId="Heading6Char">
    <w:name w:val="Heading 6 Char"/>
    <w:basedOn w:val="DefaultParagraphFont"/>
    <w:link w:val="Heading6"/>
    <w:uiPriority w:val="9"/>
    <w:semiHidden/>
    <w:rsid w:val="008E22B8"/>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8E22B8"/>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8E22B8"/>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8E22B8"/>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unhideWhenUsed/>
    <w:rsid w:val="004509D8"/>
    <w:pPr>
      <w:tabs>
        <w:tab w:val="left" w:pos="440"/>
        <w:tab w:val="right" w:leader="dot" w:pos="9062"/>
      </w:tabs>
      <w:spacing w:after="100"/>
    </w:pPr>
  </w:style>
  <w:style w:type="paragraph" w:styleId="TOC2">
    <w:name w:val="toc 2"/>
    <w:basedOn w:val="Normal"/>
    <w:next w:val="Normal"/>
    <w:autoRedefine/>
    <w:uiPriority w:val="39"/>
    <w:unhideWhenUsed/>
    <w:rsid w:val="00C574D0"/>
    <w:pPr>
      <w:spacing w:after="100"/>
      <w:ind w:left="220"/>
    </w:pPr>
  </w:style>
  <w:style w:type="paragraph" w:styleId="TOC3">
    <w:name w:val="toc 3"/>
    <w:basedOn w:val="Normal"/>
    <w:next w:val="Normal"/>
    <w:autoRedefine/>
    <w:uiPriority w:val="39"/>
    <w:unhideWhenUsed/>
    <w:rsid w:val="00C574D0"/>
    <w:pPr>
      <w:spacing w:after="100"/>
      <w:ind w:left="440"/>
    </w:pPr>
  </w:style>
  <w:style w:type="paragraph" w:styleId="ListParagraph">
    <w:name w:val="List Paragraph"/>
    <w:basedOn w:val="Normal"/>
    <w:uiPriority w:val="34"/>
    <w:qFormat/>
    <w:rsid w:val="008C0065"/>
    <w:pPr>
      <w:ind w:left="720"/>
      <w:contextualSpacing/>
    </w:pPr>
  </w:style>
  <w:style w:type="character" w:styleId="Emphasis">
    <w:name w:val="Emphasis"/>
    <w:aliases w:val="ToDo"/>
    <w:basedOn w:val="DefaultParagraphFont"/>
    <w:uiPriority w:val="20"/>
    <w:rsid w:val="008F7CD0"/>
    <w:rPr>
      <w:i/>
      <w:iCs/>
      <w:color w:val="C0504D" w:themeColor="accent2"/>
    </w:rPr>
  </w:style>
  <w:style w:type="paragraph" w:styleId="Quote">
    <w:name w:val="Quote"/>
    <w:aliases w:val="User Story"/>
    <w:basedOn w:val="Normal"/>
    <w:next w:val="Normal"/>
    <w:link w:val="QuoteChar"/>
    <w:uiPriority w:val="29"/>
    <w:rsid w:val="00BC056F"/>
    <w:pPr>
      <w:pBdr>
        <w:left w:val="single" w:sz="24" w:space="4" w:color="FFA61A"/>
      </w:pBdr>
      <w:spacing w:before="240" w:after="240"/>
      <w:ind w:left="567"/>
      <w:contextualSpacing/>
    </w:pPr>
    <w:rPr>
      <w:i/>
      <w:iCs/>
      <w:color w:val="1F497D" w:themeColor="text2"/>
      <w:sz w:val="20"/>
    </w:rPr>
  </w:style>
  <w:style w:type="character" w:customStyle="1" w:styleId="QuoteChar">
    <w:name w:val="Quote Char"/>
    <w:aliases w:val="User Story Char"/>
    <w:basedOn w:val="DefaultParagraphFont"/>
    <w:link w:val="Quote"/>
    <w:uiPriority w:val="29"/>
    <w:rsid w:val="00BC056F"/>
    <w:rPr>
      <w:i/>
      <w:iCs/>
      <w:color w:val="1F497D" w:themeColor="text2"/>
      <w:sz w:val="20"/>
      <w:lang w:val="en-US"/>
    </w:rPr>
  </w:style>
  <w:style w:type="paragraph" w:styleId="IntenseQuote">
    <w:name w:val="Intense Quote"/>
    <w:aliases w:val="Code"/>
    <w:basedOn w:val="Normal"/>
    <w:next w:val="Normal"/>
    <w:link w:val="IntenseQuoteChar"/>
    <w:uiPriority w:val="30"/>
    <w:rsid w:val="00ED1E35"/>
    <w:pPr>
      <w:pBdr>
        <w:top w:val="single" w:sz="2" w:space="1" w:color="404040" w:themeColor="text1" w:themeTint="BF" w:shadow="1"/>
        <w:left w:val="single" w:sz="2" w:space="4" w:color="404040" w:themeColor="text1" w:themeTint="BF" w:shadow="1"/>
        <w:bottom w:val="single" w:sz="2" w:space="4" w:color="404040" w:themeColor="text1" w:themeTint="BF" w:shadow="1"/>
        <w:right w:val="single" w:sz="2" w:space="4" w:color="404040" w:themeColor="text1" w:themeTint="BF" w:shadow="1"/>
      </w:pBdr>
      <w:shd w:val="clear" w:color="auto" w:fill="F2F2F2" w:themeFill="background1" w:themeFillShade="F2"/>
      <w:spacing w:before="240" w:after="240" w:line="360" w:lineRule="auto"/>
      <w:contextualSpacing/>
    </w:pPr>
    <w:rPr>
      <w:rFonts w:ascii="Lucida Console" w:hAnsi="Lucida Console"/>
      <w:bCs/>
      <w:iCs/>
      <w:sz w:val="18"/>
    </w:rPr>
  </w:style>
  <w:style w:type="character" w:customStyle="1" w:styleId="IntenseQuoteChar">
    <w:name w:val="Intense Quote Char"/>
    <w:aliases w:val="Code Char"/>
    <w:basedOn w:val="DefaultParagraphFont"/>
    <w:link w:val="IntenseQuote"/>
    <w:uiPriority w:val="30"/>
    <w:rsid w:val="00ED1E35"/>
    <w:rPr>
      <w:rFonts w:ascii="Lucida Console" w:hAnsi="Lucida Console"/>
      <w:bCs/>
      <w:iCs/>
      <w:color w:val="404040" w:themeColor="text1" w:themeTint="BF"/>
      <w:sz w:val="18"/>
      <w:shd w:val="clear" w:color="auto" w:fill="F2F2F2" w:themeFill="background1" w:themeFillShade="F2"/>
      <w:lang w:val="en-US"/>
    </w:rPr>
  </w:style>
  <w:style w:type="paragraph" w:styleId="TOC4">
    <w:name w:val="toc 4"/>
    <w:basedOn w:val="Normal"/>
    <w:next w:val="Normal"/>
    <w:autoRedefine/>
    <w:uiPriority w:val="39"/>
    <w:unhideWhenUsed/>
    <w:rsid w:val="005D4EDE"/>
    <w:pPr>
      <w:spacing w:after="100" w:line="276" w:lineRule="auto"/>
      <w:ind w:left="660"/>
    </w:pPr>
    <w:rPr>
      <w:rFonts w:eastAsiaTheme="minorEastAsia"/>
      <w:lang w:val="de-DE" w:eastAsia="de-DE"/>
    </w:rPr>
  </w:style>
  <w:style w:type="paragraph" w:styleId="TOC5">
    <w:name w:val="toc 5"/>
    <w:basedOn w:val="Normal"/>
    <w:next w:val="Normal"/>
    <w:autoRedefine/>
    <w:uiPriority w:val="39"/>
    <w:unhideWhenUsed/>
    <w:rsid w:val="005D4EDE"/>
    <w:pPr>
      <w:spacing w:after="100" w:line="276" w:lineRule="auto"/>
      <w:ind w:left="880"/>
    </w:pPr>
    <w:rPr>
      <w:rFonts w:eastAsiaTheme="minorEastAsia"/>
      <w:lang w:val="de-DE" w:eastAsia="de-DE"/>
    </w:rPr>
  </w:style>
  <w:style w:type="paragraph" w:styleId="TOC6">
    <w:name w:val="toc 6"/>
    <w:basedOn w:val="Normal"/>
    <w:next w:val="Normal"/>
    <w:autoRedefine/>
    <w:uiPriority w:val="39"/>
    <w:unhideWhenUsed/>
    <w:rsid w:val="005D4EDE"/>
    <w:pPr>
      <w:spacing w:after="100" w:line="276" w:lineRule="auto"/>
      <w:ind w:left="1100"/>
    </w:pPr>
    <w:rPr>
      <w:rFonts w:eastAsiaTheme="minorEastAsia"/>
      <w:lang w:val="de-DE" w:eastAsia="de-DE"/>
    </w:rPr>
  </w:style>
  <w:style w:type="paragraph" w:styleId="TOC7">
    <w:name w:val="toc 7"/>
    <w:basedOn w:val="Normal"/>
    <w:next w:val="Normal"/>
    <w:autoRedefine/>
    <w:uiPriority w:val="39"/>
    <w:unhideWhenUsed/>
    <w:rsid w:val="005D4EDE"/>
    <w:pPr>
      <w:spacing w:after="100" w:line="276" w:lineRule="auto"/>
      <w:ind w:left="1320"/>
    </w:pPr>
    <w:rPr>
      <w:rFonts w:eastAsiaTheme="minorEastAsia"/>
      <w:lang w:val="de-DE" w:eastAsia="de-DE"/>
    </w:rPr>
  </w:style>
  <w:style w:type="paragraph" w:styleId="TOC8">
    <w:name w:val="toc 8"/>
    <w:basedOn w:val="Normal"/>
    <w:next w:val="Normal"/>
    <w:autoRedefine/>
    <w:uiPriority w:val="39"/>
    <w:unhideWhenUsed/>
    <w:rsid w:val="005D4EDE"/>
    <w:pPr>
      <w:spacing w:after="100" w:line="276" w:lineRule="auto"/>
      <w:ind w:left="1540"/>
    </w:pPr>
    <w:rPr>
      <w:rFonts w:eastAsiaTheme="minorEastAsia"/>
      <w:lang w:val="de-DE" w:eastAsia="de-DE"/>
    </w:rPr>
  </w:style>
  <w:style w:type="paragraph" w:styleId="TOC9">
    <w:name w:val="toc 9"/>
    <w:basedOn w:val="Normal"/>
    <w:next w:val="Normal"/>
    <w:autoRedefine/>
    <w:uiPriority w:val="39"/>
    <w:unhideWhenUsed/>
    <w:rsid w:val="005D4EDE"/>
    <w:pPr>
      <w:spacing w:after="100" w:line="276" w:lineRule="auto"/>
      <w:ind w:left="1760"/>
    </w:pPr>
    <w:rPr>
      <w:rFonts w:eastAsiaTheme="minorEastAsia"/>
      <w:lang w:val="de-DE" w:eastAsia="de-DE"/>
    </w:rPr>
  </w:style>
  <w:style w:type="table" w:styleId="TableGrid">
    <w:name w:val="Table Grid"/>
    <w:basedOn w:val="TableNormal"/>
    <w:uiPriority w:val="59"/>
    <w:rsid w:val="00CA24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bsection">
    <w:name w:val="Subsection"/>
    <w:basedOn w:val="Normal"/>
    <w:link w:val="SubsectionZchn"/>
    <w:qFormat/>
    <w:rsid w:val="00694EF5"/>
    <w:pPr>
      <w:spacing w:before="240" w:after="240"/>
    </w:pPr>
    <w:rPr>
      <w:rFonts w:asciiTheme="majorHAnsi" w:hAnsiTheme="majorHAnsi"/>
      <w:i/>
      <w:sz w:val="24"/>
      <w:u w:val="single" w:color="FFA61A"/>
    </w:rPr>
  </w:style>
  <w:style w:type="character" w:customStyle="1" w:styleId="SubsectionZchn">
    <w:name w:val="Subsection Zchn"/>
    <w:basedOn w:val="DefaultParagraphFont"/>
    <w:link w:val="Subsection"/>
    <w:rsid w:val="00694EF5"/>
    <w:rPr>
      <w:rFonts w:asciiTheme="majorHAnsi" w:hAnsiTheme="majorHAnsi"/>
      <w:i/>
      <w:color w:val="404040" w:themeColor="text1" w:themeTint="BF"/>
      <w:sz w:val="24"/>
      <w:u w:val="single" w:color="FFA61A"/>
      <w:lang w:val="en-US"/>
    </w:rPr>
  </w:style>
  <w:style w:type="numbering" w:customStyle="1" w:styleId="NevigoDocListe">
    <w:name w:val="Nevigo Doc Liste"/>
    <w:uiPriority w:val="99"/>
    <w:rsid w:val="0025742D"/>
    <w:pPr>
      <w:numPr>
        <w:numId w:val="2"/>
      </w:numPr>
    </w:pPr>
  </w:style>
  <w:style w:type="character" w:customStyle="1" w:styleId="NurText1">
    <w:name w:val="Nur Text1"/>
    <w:basedOn w:val="SubtleEmphasis"/>
    <w:uiPriority w:val="1"/>
    <w:qFormat/>
    <w:rsid w:val="00A46421"/>
    <w:rPr>
      <w:rFonts w:asciiTheme="minorHAnsi" w:hAnsiTheme="minorHAnsi"/>
      <w:i w:val="0"/>
      <w:iCs/>
      <w:color w:val="404040" w:themeColor="text1" w:themeTint="BF"/>
      <w:sz w:val="22"/>
      <w:u w:val="none" w:color="B8CCE4" w:themeColor="accent1" w:themeTint="66"/>
      <w:bdr w:val="none" w:sz="0" w:space="0" w:color="auto"/>
      <w:shd w:val="clear" w:color="auto" w:fill="auto"/>
      <w:lang w:val="en-US"/>
    </w:rPr>
  </w:style>
  <w:style w:type="paragraph" w:customStyle="1" w:styleId="GlossaryReference">
    <w:name w:val="GlossaryReference"/>
    <w:basedOn w:val="Normal"/>
    <w:link w:val="GlossaryReferenceZchn"/>
    <w:rsid w:val="00DC2EDF"/>
    <w:pPr>
      <w:pBdr>
        <w:left w:val="single" w:sz="4" w:space="4" w:color="auto"/>
      </w:pBdr>
    </w:pPr>
    <w:rPr>
      <w:rFonts w:ascii="Lucida Fax" w:hAnsi="Lucida Fax"/>
      <w:i/>
      <w:color w:val="1F497D" w:themeColor="text2"/>
    </w:rPr>
  </w:style>
  <w:style w:type="paragraph" w:customStyle="1" w:styleId="Feature">
    <w:name w:val="Feature"/>
    <w:basedOn w:val="Heading2"/>
    <w:next w:val="Normal"/>
    <w:link w:val="FeatureZchn"/>
    <w:autoRedefine/>
    <w:rsid w:val="00C21170"/>
    <w:pPr>
      <w:numPr>
        <w:ilvl w:val="0"/>
        <w:numId w:val="0"/>
      </w:numPr>
      <w:pBdr>
        <w:top w:val="inset" w:sz="6" w:space="1" w:color="auto"/>
        <w:bottom w:val="inset" w:sz="6" w:space="1" w:color="auto"/>
      </w:pBdr>
      <w:spacing w:before="240" w:after="0"/>
      <w:textboxTightWrap w:val="allLines"/>
      <w:outlineLvl w:val="0"/>
    </w:pPr>
    <w:rPr>
      <w:rFonts w:ascii="Calibri" w:hAnsi="Calibri"/>
      <w:b/>
      <w:bCs w:val="0"/>
      <w:color w:val="000000" w:themeColor="text1"/>
      <w:sz w:val="24"/>
      <w:szCs w:val="28"/>
    </w:rPr>
  </w:style>
  <w:style w:type="character" w:customStyle="1" w:styleId="GlossaryReferenceZchn">
    <w:name w:val="GlossaryReference Zchn"/>
    <w:basedOn w:val="DefaultParagraphFont"/>
    <w:link w:val="GlossaryReference"/>
    <w:rsid w:val="00DC2EDF"/>
    <w:rPr>
      <w:rFonts w:ascii="Lucida Fax" w:hAnsi="Lucida Fax"/>
      <w:i/>
      <w:color w:val="1F497D" w:themeColor="text2"/>
      <w:lang w:val="en-US"/>
    </w:rPr>
  </w:style>
  <w:style w:type="character" w:customStyle="1" w:styleId="FeatureZchn">
    <w:name w:val="Feature Zchn"/>
    <w:basedOn w:val="DefaultParagraphFont"/>
    <w:link w:val="Feature"/>
    <w:rsid w:val="00C21170"/>
    <w:rPr>
      <w:rFonts w:ascii="Calibri" w:eastAsiaTheme="majorEastAsia" w:hAnsi="Calibri" w:cstheme="majorBidi"/>
      <w:b/>
      <w:color w:val="000000" w:themeColor="text1"/>
      <w:sz w:val="24"/>
      <w:szCs w:val="28"/>
      <w:lang w:val="en-US"/>
    </w:rPr>
  </w:style>
  <w:style w:type="table" w:customStyle="1" w:styleId="MittlereListe1-Akzent11">
    <w:name w:val="Mittlere Liste 1 - Akzent 11"/>
    <w:basedOn w:val="TableNormal"/>
    <w:uiPriority w:val="65"/>
    <w:rsid w:val="00C07AB8"/>
    <w:rPr>
      <w:color w:val="000000" w:themeColor="text1"/>
    </w:rPr>
    <w:tblPr>
      <w:tblStyleRowBandSize w:val="1"/>
      <w:tblStyleColBandSize w:val="1"/>
      <w:tblBorders>
        <w:top w:val="single" w:sz="8" w:space="0" w:color="4F81BD" w:themeColor="accent1"/>
        <w:bottom w:val="single" w:sz="8" w:space="0" w:color="4F81BD" w:themeColor="accent1"/>
      </w:tblBorders>
    </w:tblPr>
    <w:tcPr>
      <w:shd w:val="clear" w:color="auto" w:fill="auto"/>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Question">
    <w:name w:val="Question"/>
    <w:basedOn w:val="Subsection"/>
    <w:link w:val="QuestionZchn"/>
    <w:rsid w:val="00F71A54"/>
    <w:rPr>
      <w:b/>
      <w:i w:val="0"/>
      <w:u w:val="none"/>
    </w:rPr>
  </w:style>
  <w:style w:type="paragraph" w:customStyle="1" w:styleId="Answer">
    <w:name w:val="Answer"/>
    <w:basedOn w:val="Question"/>
    <w:link w:val="AnswerZchn"/>
    <w:rsid w:val="00F71A54"/>
    <w:rPr>
      <w:b w:val="0"/>
      <w:color w:val="548DD4" w:themeColor="text2" w:themeTint="99"/>
    </w:rPr>
  </w:style>
  <w:style w:type="character" w:customStyle="1" w:styleId="QuestionZchn">
    <w:name w:val="Question Zchn"/>
    <w:basedOn w:val="SubsectionZchn"/>
    <w:link w:val="Question"/>
    <w:rsid w:val="00F71A54"/>
    <w:rPr>
      <w:rFonts w:asciiTheme="majorHAnsi" w:hAnsiTheme="majorHAnsi"/>
      <w:b/>
      <w:i/>
      <w:color w:val="404040" w:themeColor="text1" w:themeTint="BF"/>
      <w:sz w:val="24"/>
      <w:u w:val="single" w:color="FFA61A"/>
      <w:lang w:val="en-US"/>
    </w:rPr>
  </w:style>
  <w:style w:type="character" w:customStyle="1" w:styleId="AnswerZchn">
    <w:name w:val="Answer Zchn"/>
    <w:basedOn w:val="QuestionZchn"/>
    <w:link w:val="Answer"/>
    <w:rsid w:val="00F71A54"/>
    <w:rPr>
      <w:rFonts w:asciiTheme="majorHAnsi" w:hAnsiTheme="majorHAnsi"/>
      <w:b/>
      <w:i/>
      <w:color w:val="548DD4" w:themeColor="text2" w:themeTint="99"/>
      <w:sz w:val="24"/>
      <w:u w:val="single" w:color="FFA61A"/>
      <w:lang w:val="en-US"/>
    </w:rPr>
  </w:style>
  <w:style w:type="paragraph" w:styleId="ListBullet">
    <w:name w:val="List Bullet"/>
    <w:basedOn w:val="Normal"/>
    <w:uiPriority w:val="99"/>
    <w:unhideWhenUsed/>
    <w:rsid w:val="0096191F"/>
    <w:pPr>
      <w:numPr>
        <w:numId w:val="4"/>
      </w:numPr>
      <w:contextualSpacing/>
    </w:pPr>
  </w:style>
  <w:style w:type="character" w:styleId="CommentReference">
    <w:name w:val="annotation reference"/>
    <w:basedOn w:val="DefaultParagraphFont"/>
    <w:uiPriority w:val="99"/>
    <w:semiHidden/>
    <w:unhideWhenUsed/>
    <w:rsid w:val="00316E8E"/>
    <w:rPr>
      <w:sz w:val="16"/>
      <w:szCs w:val="16"/>
    </w:rPr>
  </w:style>
  <w:style w:type="paragraph" w:styleId="CommentText">
    <w:name w:val="annotation text"/>
    <w:basedOn w:val="Normal"/>
    <w:link w:val="CommentTextChar"/>
    <w:uiPriority w:val="99"/>
    <w:semiHidden/>
    <w:unhideWhenUsed/>
    <w:rsid w:val="00316E8E"/>
    <w:rPr>
      <w:sz w:val="20"/>
      <w:szCs w:val="20"/>
    </w:rPr>
  </w:style>
  <w:style w:type="character" w:customStyle="1" w:styleId="CommentTextChar">
    <w:name w:val="Comment Text Char"/>
    <w:basedOn w:val="DefaultParagraphFont"/>
    <w:link w:val="CommentText"/>
    <w:uiPriority w:val="99"/>
    <w:semiHidden/>
    <w:rsid w:val="00316E8E"/>
    <w:rPr>
      <w:rFonts w:ascii="Calibri" w:hAnsi="Calibri"/>
      <w:color w:val="404040" w:themeColor="text1" w:themeTint="BF"/>
      <w:sz w:val="20"/>
      <w:szCs w:val="20"/>
      <w:lang w:val="en-US"/>
    </w:rPr>
  </w:style>
  <w:style w:type="paragraph" w:styleId="CommentSubject">
    <w:name w:val="annotation subject"/>
    <w:basedOn w:val="CommentText"/>
    <w:next w:val="CommentText"/>
    <w:link w:val="CommentSubjectChar"/>
    <w:uiPriority w:val="99"/>
    <w:semiHidden/>
    <w:unhideWhenUsed/>
    <w:rsid w:val="00316E8E"/>
    <w:rPr>
      <w:b/>
      <w:bCs/>
    </w:rPr>
  </w:style>
  <w:style w:type="character" w:customStyle="1" w:styleId="CommentSubjectChar">
    <w:name w:val="Comment Subject Char"/>
    <w:basedOn w:val="CommentTextChar"/>
    <w:link w:val="CommentSubject"/>
    <w:uiPriority w:val="99"/>
    <w:semiHidden/>
    <w:rsid w:val="00316E8E"/>
    <w:rPr>
      <w:rFonts w:ascii="Calibri" w:hAnsi="Calibri"/>
      <w:b/>
      <w:bCs/>
      <w:color w:val="404040" w:themeColor="text1" w:themeTint="BF"/>
      <w:sz w:val="20"/>
      <w:szCs w:val="20"/>
      <w:lang w:val="en-US"/>
    </w:rPr>
  </w:style>
  <w:style w:type="paragraph" w:styleId="Caption">
    <w:name w:val="caption"/>
    <w:basedOn w:val="Normal"/>
    <w:next w:val="Normal"/>
    <w:link w:val="CaptionChar"/>
    <w:uiPriority w:val="35"/>
    <w:unhideWhenUsed/>
    <w:qFormat/>
    <w:rsid w:val="00A4225B"/>
    <w:pPr>
      <w:spacing w:after="200"/>
    </w:pPr>
    <w:rPr>
      <w:b/>
      <w:bCs/>
      <w:color w:val="auto"/>
      <w:szCs w:val="18"/>
    </w:rPr>
  </w:style>
  <w:style w:type="table" w:customStyle="1" w:styleId="HellesRaster1">
    <w:name w:val="Helles Raster1"/>
    <w:basedOn w:val="TableNormal"/>
    <w:uiPriority w:val="62"/>
    <w:rsid w:val="003617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643BBB"/>
    <w:rPr>
      <w:rFonts w:ascii="Calibri" w:hAnsi="Calibri"/>
      <w:color w:val="404040" w:themeColor="text1" w:themeTint="BF"/>
      <w:lang w:val="en-US"/>
    </w:rPr>
  </w:style>
  <w:style w:type="paragraph" w:customStyle="1" w:styleId="adh3">
    <w:name w:val="ad:h3"/>
    <w:next w:val="Normal"/>
    <w:link w:val="adh3Zchn"/>
    <w:qFormat/>
    <w:rsid w:val="00654DE2"/>
    <w:pPr>
      <w:keepNext/>
      <w:keepLines/>
      <w:pBdr>
        <w:bottom w:val="inset" w:sz="8" w:space="1" w:color="FFA61A"/>
      </w:pBdr>
      <w:spacing w:before="480" w:after="240"/>
      <w:contextualSpacing/>
      <w:outlineLvl w:val="2"/>
    </w:pPr>
    <w:rPr>
      <w:rFonts w:ascii="Calibri" w:eastAsiaTheme="majorEastAsia" w:hAnsi="Calibri" w:cstheme="majorBidi"/>
      <w:b/>
      <w:color w:val="FFA61A"/>
      <w:sz w:val="28"/>
      <w:szCs w:val="28"/>
      <w:lang w:val="en-US"/>
    </w:rPr>
  </w:style>
  <w:style w:type="paragraph" w:customStyle="1" w:styleId="adh4">
    <w:name w:val="ad:h4"/>
    <w:next w:val="Normal"/>
    <w:link w:val="adh4Zchn"/>
    <w:qFormat/>
    <w:rsid w:val="00654DE2"/>
    <w:pPr>
      <w:keepNext/>
      <w:keepLines/>
      <w:pBdr>
        <w:top w:val="inset" w:sz="4" w:space="1" w:color="D9D9D9" w:themeColor="background1" w:themeShade="D9"/>
        <w:bottom w:val="inset" w:sz="4" w:space="1" w:color="D9D9D9" w:themeColor="background1" w:themeShade="D9"/>
      </w:pBdr>
      <w:spacing w:before="480" w:after="240"/>
      <w:contextualSpacing/>
      <w:outlineLvl w:val="3"/>
    </w:pPr>
    <w:rPr>
      <w:rFonts w:ascii="Calibri" w:eastAsiaTheme="majorEastAsia" w:hAnsi="Calibri" w:cstheme="majorBidi"/>
      <w:b/>
      <w:color w:val="000000" w:themeColor="text1"/>
      <w:lang w:val="en-US"/>
    </w:rPr>
  </w:style>
  <w:style w:type="character" w:customStyle="1" w:styleId="adh3Zchn">
    <w:name w:val="ad:h3 Zchn"/>
    <w:basedOn w:val="Heading1Char"/>
    <w:link w:val="adh3"/>
    <w:rsid w:val="00654DE2"/>
    <w:rPr>
      <w:rFonts w:ascii="Calibri" w:eastAsiaTheme="majorEastAsia" w:hAnsi="Calibri" w:cstheme="majorBidi"/>
      <w:b/>
      <w:bCs/>
      <w:color w:val="FFA61A"/>
      <w:sz w:val="28"/>
      <w:szCs w:val="28"/>
      <w:lang w:val="en-US"/>
    </w:rPr>
  </w:style>
  <w:style w:type="character" w:customStyle="1" w:styleId="adh4Zchn">
    <w:name w:val="ad:h4 Zchn"/>
    <w:basedOn w:val="FeatureZchn"/>
    <w:link w:val="adh4"/>
    <w:rsid w:val="00654DE2"/>
    <w:rPr>
      <w:rFonts w:ascii="Calibri" w:eastAsiaTheme="majorEastAsia" w:hAnsi="Calibri" w:cstheme="majorBidi"/>
      <w:b/>
      <w:color w:val="000000" w:themeColor="text1"/>
      <w:sz w:val="24"/>
      <w:szCs w:val="28"/>
      <w:lang w:val="en-US"/>
    </w:rPr>
  </w:style>
  <w:style w:type="table" w:customStyle="1" w:styleId="adTable">
    <w:name w:val="ad:Table"/>
    <w:basedOn w:val="TableNormal"/>
    <w:uiPriority w:val="99"/>
    <w:qFormat/>
    <w:rsid w:val="00A97C04"/>
    <w:tblPr>
      <w:tblStyleRowBandSize w:val="1"/>
      <w:tblStyleColBandSize w:val="1"/>
      <w:tblBorders>
        <w:left w:val="dotted" w:sz="8" w:space="0" w:color="auto"/>
        <w:right w:val="dotted" w:sz="8" w:space="0" w:color="auto"/>
      </w:tblBorders>
    </w:tblPr>
    <w:tcPr>
      <w:vAlign w:val="center"/>
    </w:tcPr>
    <w:tblStylePr w:type="firstRow">
      <w:rPr>
        <w:b/>
      </w:rPr>
      <w:tblPr/>
      <w:tcPr>
        <w:tcBorders>
          <w:top w:val="nil"/>
          <w:left w:val="nil"/>
          <w:bottom w:val="single" w:sz="12" w:space="0" w:color="808080" w:themeColor="background1" w:themeShade="80"/>
          <w:right w:val="nil"/>
          <w:insideH w:val="nil"/>
          <w:insideV w:val="nil"/>
          <w:tl2br w:val="nil"/>
          <w:tr2bl w:val="nil"/>
        </w:tcBorders>
      </w:tcPr>
    </w:tblStylePr>
    <w:tblStylePr w:type="band1Vert">
      <w:rPr>
        <w:i w:val="0"/>
      </w:rPr>
      <w:tblPr/>
      <w:tcPr>
        <w:tcBorders>
          <w:top w:val="nil"/>
          <w:left w:val="dotted" w:sz="8" w:space="0" w:color="auto"/>
          <w:bottom w:val="nil"/>
          <w:right w:val="dotted" w:sz="8" w:space="0" w:color="auto"/>
          <w:insideH w:val="nil"/>
          <w:insideV w:val="nil"/>
          <w:tl2br w:val="nil"/>
          <w:tr2bl w:val="nil"/>
        </w:tcBorders>
      </w:tcPr>
    </w:tblStylePr>
    <w:tblStylePr w:type="band2Vert">
      <w:tblPr/>
      <w:tcPr>
        <w:tcBorders>
          <w:top w:val="nil"/>
          <w:left w:val="dotted" w:sz="4" w:space="0" w:color="auto"/>
          <w:bottom w:val="nil"/>
          <w:right w:val="dotted" w:sz="4" w:space="0" w:color="auto"/>
          <w:insideH w:val="nil"/>
          <w:insideV w:val="nil"/>
          <w:tl2br w:val="nil"/>
          <w:tr2bl w:val="nil"/>
        </w:tcBorders>
      </w:tcPr>
    </w:tblStylePr>
    <w:tblStylePr w:type="band1Horz">
      <w:tblPr/>
      <w:tcPr>
        <w:tcBorders>
          <w:top w:val="single" w:sz="8" w:space="0" w:color="808080" w:themeColor="background1" w:themeShade="80"/>
          <w:left w:val="nil"/>
          <w:bottom w:val="single" w:sz="8" w:space="0" w:color="808080" w:themeColor="background1" w:themeShade="80"/>
          <w:right w:val="nil"/>
          <w:insideH w:val="nil"/>
          <w:insideV w:val="dotted" w:sz="8" w:space="0" w:color="auto"/>
          <w:tl2br w:val="nil"/>
          <w:tr2bl w:val="nil"/>
        </w:tcBorders>
        <w:shd w:val="clear" w:color="auto" w:fill="F2F2F2" w:themeFill="background1" w:themeFillShade="F2"/>
      </w:tcPr>
    </w:tblStylePr>
    <w:tblStylePr w:type="band2Horz">
      <w:tblPr/>
      <w:tcPr>
        <w:tcBorders>
          <w:top w:val="single" w:sz="8" w:space="0" w:color="808080" w:themeColor="background1" w:themeShade="80"/>
          <w:left w:val="nil"/>
          <w:bottom w:val="single" w:sz="8" w:space="0" w:color="808080" w:themeColor="background1" w:themeShade="80"/>
          <w:right w:val="nil"/>
          <w:insideH w:val="nil"/>
          <w:insideV w:val="dotted" w:sz="8" w:space="0" w:color="auto"/>
          <w:tl2br w:val="nil"/>
          <w:tr2bl w:val="nil"/>
        </w:tcBorders>
      </w:tcPr>
    </w:tblStylePr>
  </w:style>
  <w:style w:type="table" w:customStyle="1" w:styleId="adReferenceTable">
    <w:name w:val="ad:ReferenceTable"/>
    <w:basedOn w:val="TableNormal"/>
    <w:uiPriority w:val="99"/>
    <w:qFormat/>
    <w:rsid w:val="00A4225B"/>
    <w:rPr>
      <w:sz w:val="20"/>
    </w:rPr>
    <w:tblPr>
      <w:tblStyleRowBandSize w:val="1"/>
    </w:tblPr>
    <w:tcPr>
      <w:shd w:val="clear" w:color="auto" w:fill="F2F2F2" w:themeFill="background1" w:themeFillShade="F2"/>
    </w:tcPr>
    <w:tblStylePr w:type="band1Horz">
      <w:tblPr/>
      <w:tcPr>
        <w:shd w:val="clear" w:color="auto" w:fill="F2F2F2" w:themeFill="background1" w:themeFillShade="F2"/>
      </w:tcPr>
    </w:tblStylePr>
  </w:style>
  <w:style w:type="character" w:styleId="Strong">
    <w:name w:val="Strong"/>
    <w:basedOn w:val="DefaultParagraphFont"/>
    <w:uiPriority w:val="22"/>
    <w:rsid w:val="006D0D0C"/>
    <w:rPr>
      <w:b/>
      <w:bCs/>
    </w:rPr>
  </w:style>
  <w:style w:type="paragraph" w:customStyle="1" w:styleId="adTitle">
    <w:name w:val="ad:Title"/>
    <w:basedOn w:val="Normal"/>
    <w:link w:val="adTitleZchn"/>
    <w:qFormat/>
    <w:rsid w:val="00964C6F"/>
    <w:pPr>
      <w:framePr w:hSpace="187" w:wrap="around" w:hAnchor="margin" w:xAlign="center" w:y="2881"/>
      <w:jc w:val="left"/>
    </w:pPr>
    <w:rPr>
      <w:rFonts w:asciiTheme="majorHAnsi" w:hAnsiTheme="majorHAnsi"/>
      <w:color w:val="FFA61A"/>
      <w:sz w:val="96"/>
      <w:szCs w:val="96"/>
      <w:lang w:val="de-DE"/>
    </w:rPr>
  </w:style>
  <w:style w:type="paragraph" w:customStyle="1" w:styleId="adh2">
    <w:name w:val="ad:h2"/>
    <w:basedOn w:val="Normal"/>
    <w:next w:val="Normal"/>
    <w:link w:val="adh2Zchn"/>
    <w:qFormat/>
    <w:rsid w:val="00654DE2"/>
    <w:pPr>
      <w:keepNext/>
      <w:keepLines/>
      <w:spacing w:before="480" w:after="240"/>
      <w:jc w:val="left"/>
      <w:outlineLvl w:val="1"/>
    </w:pPr>
    <w:rPr>
      <w:color w:val="FFA61A"/>
      <w:sz w:val="40"/>
      <w:szCs w:val="40"/>
    </w:rPr>
  </w:style>
  <w:style w:type="character" w:customStyle="1" w:styleId="adTitleZchn">
    <w:name w:val="ad:Title Zchn"/>
    <w:basedOn w:val="DefaultParagraphFont"/>
    <w:link w:val="adTitle"/>
    <w:rsid w:val="00964C6F"/>
    <w:rPr>
      <w:rFonts w:asciiTheme="majorHAnsi" w:hAnsiTheme="majorHAnsi"/>
      <w:color w:val="FFA61A"/>
      <w:sz w:val="96"/>
      <w:szCs w:val="96"/>
    </w:rPr>
  </w:style>
  <w:style w:type="character" w:customStyle="1" w:styleId="adh2Zchn">
    <w:name w:val="ad:h2 Zchn"/>
    <w:basedOn w:val="DefaultParagraphFont"/>
    <w:link w:val="adh2"/>
    <w:rsid w:val="00654DE2"/>
    <w:rPr>
      <w:rFonts w:ascii="Calibri" w:hAnsi="Calibri"/>
      <w:color w:val="FFA61A"/>
      <w:sz w:val="40"/>
      <w:szCs w:val="40"/>
      <w:lang w:val="en-US"/>
    </w:rPr>
  </w:style>
  <w:style w:type="paragraph" w:customStyle="1" w:styleId="adh1">
    <w:name w:val="ad:h1"/>
    <w:next w:val="Normal"/>
    <w:link w:val="adh1Zchn"/>
    <w:qFormat/>
    <w:rsid w:val="00400C6B"/>
    <w:pPr>
      <w:keepNext/>
      <w:keepLines/>
      <w:pageBreakBefore/>
      <w:spacing w:before="480" w:after="240"/>
      <w:contextualSpacing/>
      <w:outlineLvl w:val="0"/>
    </w:pPr>
    <w:rPr>
      <w:rFonts w:asciiTheme="majorHAnsi" w:hAnsiTheme="majorHAnsi"/>
      <w:bCs/>
      <w:sz w:val="40"/>
      <w:szCs w:val="40"/>
      <w:lang w:val="en-US"/>
    </w:rPr>
  </w:style>
  <w:style w:type="character" w:customStyle="1" w:styleId="CaptionChar">
    <w:name w:val="Caption Char"/>
    <w:basedOn w:val="DefaultParagraphFont"/>
    <w:link w:val="Caption"/>
    <w:uiPriority w:val="35"/>
    <w:rsid w:val="00654DE2"/>
    <w:rPr>
      <w:rFonts w:ascii="Calibri" w:hAnsi="Calibri"/>
      <w:b/>
      <w:bCs/>
      <w:szCs w:val="18"/>
      <w:lang w:val="en-US"/>
    </w:rPr>
  </w:style>
  <w:style w:type="character" w:customStyle="1" w:styleId="adh1Zchn">
    <w:name w:val="ad:h1 Zchn"/>
    <w:basedOn w:val="CaptionChar"/>
    <w:link w:val="adh1"/>
    <w:rsid w:val="00400C6B"/>
    <w:rPr>
      <w:rFonts w:asciiTheme="majorHAnsi" w:hAnsiTheme="majorHAnsi"/>
      <w:b/>
      <w:bCs/>
      <w:sz w:val="40"/>
      <w:szCs w:val="40"/>
      <w:lang w:val="en-US"/>
    </w:rPr>
  </w:style>
  <w:style w:type="paragraph" w:customStyle="1" w:styleId="adNoteHeadline">
    <w:name w:val="ad:NoteHeadline"/>
    <w:basedOn w:val="Normal"/>
    <w:link w:val="adNoteHeadlineZchn"/>
    <w:qFormat/>
    <w:rsid w:val="00003D44"/>
    <w:pPr>
      <w:spacing w:before="480"/>
    </w:pPr>
    <w:rPr>
      <w:rFonts w:ascii="Courier New" w:hAnsi="Courier New" w:cs="Courier New"/>
      <w:b/>
      <w:u w:val="single"/>
    </w:rPr>
  </w:style>
  <w:style w:type="paragraph" w:customStyle="1" w:styleId="adNoteDefault">
    <w:name w:val="ad:NoteDefault"/>
    <w:basedOn w:val="Normal"/>
    <w:link w:val="adNoteDefaultZchn"/>
    <w:qFormat/>
    <w:rsid w:val="00003D44"/>
    <w:rPr>
      <w:rFonts w:ascii="Courier New" w:hAnsi="Courier New" w:cs="Courier New"/>
      <w:sz w:val="18"/>
    </w:rPr>
  </w:style>
  <w:style w:type="character" w:customStyle="1" w:styleId="adNoteHeadlineZchn">
    <w:name w:val="ad:NoteHeadline Zchn"/>
    <w:basedOn w:val="DefaultParagraphFont"/>
    <w:link w:val="adNoteHeadline"/>
    <w:rsid w:val="00003D44"/>
    <w:rPr>
      <w:rFonts w:ascii="Courier New" w:hAnsi="Courier New" w:cs="Courier New"/>
      <w:b/>
      <w:color w:val="404040" w:themeColor="text1" w:themeTint="BF"/>
      <w:u w:val="single"/>
      <w:lang w:val="en-US"/>
    </w:rPr>
  </w:style>
  <w:style w:type="paragraph" w:customStyle="1" w:styleId="adNoteSpeakingCharacter">
    <w:name w:val="ad:NoteSpeakingCharacter"/>
    <w:basedOn w:val="Normal"/>
    <w:link w:val="adNoteSpeakingCharacterZchn"/>
    <w:qFormat/>
    <w:rsid w:val="00003D44"/>
    <w:pPr>
      <w:spacing w:before="240" w:after="240"/>
      <w:jc w:val="center"/>
    </w:pPr>
    <w:rPr>
      <w:rFonts w:ascii="Courier New" w:hAnsi="Courier New" w:cs="Courier New"/>
      <w:sz w:val="18"/>
    </w:rPr>
  </w:style>
  <w:style w:type="character" w:customStyle="1" w:styleId="adNoteDefaultZchn">
    <w:name w:val="ad:NoteDefault Zchn"/>
    <w:basedOn w:val="DefaultParagraphFont"/>
    <w:link w:val="adNoteDefault"/>
    <w:rsid w:val="00003D44"/>
    <w:rPr>
      <w:rFonts w:ascii="Courier New" w:hAnsi="Courier New" w:cs="Courier New"/>
      <w:color w:val="404040" w:themeColor="text1" w:themeTint="BF"/>
      <w:sz w:val="18"/>
      <w:lang w:val="en-US"/>
    </w:rPr>
  </w:style>
  <w:style w:type="paragraph" w:customStyle="1" w:styleId="adNoteStageDirection">
    <w:name w:val="ad:NoteStageDirection"/>
    <w:basedOn w:val="Normal"/>
    <w:link w:val="adNoteStageDirectionZchn"/>
    <w:qFormat/>
    <w:rsid w:val="00003D44"/>
    <w:pPr>
      <w:jc w:val="center"/>
    </w:pPr>
    <w:rPr>
      <w:rFonts w:ascii="Courier New" w:hAnsi="Courier New" w:cs="Courier New"/>
      <w:i/>
      <w:sz w:val="18"/>
    </w:rPr>
  </w:style>
  <w:style w:type="character" w:customStyle="1" w:styleId="adNoteSpeakingCharacterZchn">
    <w:name w:val="ad:NoteSpeakingCharacter Zchn"/>
    <w:basedOn w:val="DefaultParagraphFont"/>
    <w:link w:val="adNoteSpeakingCharacter"/>
    <w:rsid w:val="00003D44"/>
    <w:rPr>
      <w:rFonts w:ascii="Courier New" w:hAnsi="Courier New" w:cs="Courier New"/>
      <w:color w:val="404040" w:themeColor="text1" w:themeTint="BF"/>
      <w:sz w:val="18"/>
      <w:lang w:val="en-US"/>
    </w:rPr>
  </w:style>
  <w:style w:type="paragraph" w:customStyle="1" w:styleId="adNoteSpokenText">
    <w:name w:val="ad:NoteSpokenText"/>
    <w:basedOn w:val="Normal"/>
    <w:link w:val="adNoteSpokenTextZchn"/>
    <w:qFormat/>
    <w:rsid w:val="00003D44"/>
    <w:pPr>
      <w:ind w:left="1701" w:right="1701"/>
      <w:jc w:val="left"/>
    </w:pPr>
    <w:rPr>
      <w:rFonts w:ascii="Courier New" w:hAnsi="Courier New" w:cs="Courier New"/>
      <w:sz w:val="18"/>
    </w:rPr>
  </w:style>
  <w:style w:type="character" w:customStyle="1" w:styleId="adNoteStageDirectionZchn">
    <w:name w:val="ad:NoteStageDirection Zchn"/>
    <w:basedOn w:val="DefaultParagraphFont"/>
    <w:link w:val="adNoteStageDirection"/>
    <w:rsid w:val="00003D44"/>
    <w:rPr>
      <w:rFonts w:ascii="Courier New" w:hAnsi="Courier New" w:cs="Courier New"/>
      <w:i/>
      <w:color w:val="404040" w:themeColor="text1" w:themeTint="BF"/>
      <w:sz w:val="18"/>
      <w:lang w:val="en-US"/>
    </w:rPr>
  </w:style>
  <w:style w:type="character" w:customStyle="1" w:styleId="adNoteSpokenTextZchn">
    <w:name w:val="ad:NoteSpokenText Zchn"/>
    <w:basedOn w:val="DefaultParagraphFont"/>
    <w:link w:val="adNoteSpokenText"/>
    <w:rsid w:val="00003D44"/>
    <w:rPr>
      <w:rFonts w:ascii="Courier New" w:hAnsi="Courier New" w:cs="Courier New"/>
      <w:color w:val="404040" w:themeColor="text1" w:themeTint="B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C8FB19-84FC-4244-8F2D-9A8BEDB2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1496</Words>
  <Characters>8529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Project title</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Template</dc:title>
  <dc:subject>
  </dc:subject>
  <dc:creator>chiji</dc:creator>
  <dc:description>-</dc:description>
  <cp:lastModifiedBy>chijike Dikeogu</cp:lastModifiedBy>
  <cp:revision>8</cp:revision>
  <cp:lastPrinted>2010-02-17T15:28:00Z</cp:lastPrinted>
  <dcterms:created xsi:type="dcterms:W3CDTF">2025-03-31T06:30:00Z</dcterms:created>
  <dcterms:modified xsi:type="dcterms:W3CDTF">2025-08-20T15:10:00Z</dcterms:modified>
</cp:coreProperties>
</file>